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345" w:rsidRPr="00CB239B" w:rsidRDefault="00A152BF" w:rsidP="00CB239B">
      <w:pPr>
        <w:spacing w:line="480" w:lineRule="auto"/>
        <w:ind w:firstLine="720"/>
        <w:rPr>
          <w:rFonts w:ascii="Times New Roman" w:hAnsi="Times New Roman" w:cs="Times New Roman"/>
          <w:b/>
          <w:sz w:val="24"/>
          <w:szCs w:val="24"/>
        </w:rPr>
      </w:pPr>
      <w:r w:rsidRPr="00CB239B">
        <w:rPr>
          <w:rFonts w:ascii="Times New Roman" w:hAnsi="Times New Roman" w:cs="Times New Roman"/>
          <w:b/>
          <w:sz w:val="24"/>
          <w:szCs w:val="24"/>
        </w:rPr>
        <w:t xml:space="preserve">Common ion effect </w:t>
      </w:r>
    </w:p>
    <w:p w:rsidR="007B341D" w:rsidRPr="00CB239B" w:rsidRDefault="00A152BF"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 xml:space="preserve">The common ion effect is applied in the separation of different compounds or impurity removal from mixtures. </w:t>
      </w:r>
      <w:r w:rsidR="00906D1E" w:rsidRPr="00CB239B">
        <w:rPr>
          <w:rFonts w:ascii="Times New Roman" w:hAnsi="Times New Roman" w:cs="Times New Roman"/>
          <w:sz w:val="24"/>
          <w:szCs w:val="24"/>
        </w:rPr>
        <w:t xml:space="preserve">The common ion effect entails the decrease in the solubility of a solute when a common ion is added. </w:t>
      </w:r>
      <w:r w:rsidR="00481521" w:rsidRPr="00CB239B">
        <w:rPr>
          <w:rFonts w:ascii="Times New Roman" w:hAnsi="Times New Roman" w:cs="Times New Roman"/>
          <w:sz w:val="24"/>
          <w:szCs w:val="24"/>
        </w:rPr>
        <w:t xml:space="preserve">The addition of different common ions affects the solubility differently based on the equation of the system. </w:t>
      </w:r>
      <w:r w:rsidR="00D10C12" w:rsidRPr="00CB239B">
        <w:rPr>
          <w:rFonts w:ascii="Times New Roman" w:hAnsi="Times New Roman" w:cs="Times New Roman"/>
          <w:sz w:val="24"/>
          <w:szCs w:val="24"/>
        </w:rPr>
        <w:t xml:space="preserve">A common ion according to </w:t>
      </w:r>
      <w:r w:rsidR="005F509F" w:rsidRPr="00CB239B">
        <w:rPr>
          <w:rFonts w:ascii="Times New Roman" w:hAnsi="Times New Roman" w:cs="Times New Roman"/>
          <w:sz w:val="24"/>
          <w:szCs w:val="24"/>
        </w:rPr>
        <w:t xml:space="preserve">Le Chatelier's principle shifts the equilibrium of the system to the left due to an increase in excess product. A shift towards the reactant side allows the liquid in equilibrium o </w:t>
      </w:r>
      <w:r w:rsidR="00FE0BDD" w:rsidRPr="00CB239B">
        <w:rPr>
          <w:rFonts w:ascii="Times New Roman" w:hAnsi="Times New Roman" w:cs="Times New Roman"/>
          <w:sz w:val="24"/>
          <w:szCs w:val="24"/>
        </w:rPr>
        <w:t>precipitate</w:t>
      </w:r>
      <w:r w:rsidR="005F509F" w:rsidRPr="00CB239B">
        <w:rPr>
          <w:rFonts w:ascii="Times New Roman" w:hAnsi="Times New Roman" w:cs="Times New Roman"/>
          <w:sz w:val="24"/>
          <w:szCs w:val="24"/>
        </w:rPr>
        <w:t xml:space="preserve">. </w:t>
      </w:r>
    </w:p>
    <w:p w:rsidR="00FE0BDD" w:rsidRDefault="00A152BF" w:rsidP="00CB239B">
      <w:pPr>
        <w:spacing w:line="480" w:lineRule="auto"/>
        <w:ind w:firstLine="720"/>
        <w:rPr>
          <w:rFonts w:ascii="Times New Roman" w:hAnsi="Times New Roman" w:cs="Times New Roman"/>
          <w:b/>
          <w:sz w:val="24"/>
          <w:szCs w:val="24"/>
        </w:rPr>
      </w:pPr>
      <w:r w:rsidRPr="00CB239B">
        <w:rPr>
          <w:rFonts w:ascii="Times New Roman" w:hAnsi="Times New Roman" w:cs="Times New Roman"/>
          <w:b/>
          <w:sz w:val="24"/>
          <w:szCs w:val="24"/>
        </w:rPr>
        <w:t xml:space="preserve">Results </w:t>
      </w:r>
    </w:p>
    <w:p w:rsidR="00956E61" w:rsidRDefault="00EA68C1" w:rsidP="00CB239B">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A</w:t>
      </w:r>
      <w:r w:rsidR="00956E61">
        <w:rPr>
          <w:rFonts w:ascii="Times New Roman" w:hAnsi="Times New Roman" w:cs="Times New Roman"/>
          <w:b/>
          <w:sz w:val="24"/>
          <w:szCs w:val="24"/>
        </w:rPr>
        <w:t xml:space="preserve">. Solubility. Common Ion effect </w:t>
      </w:r>
    </w:p>
    <w:tbl>
      <w:tblPr>
        <w:tblStyle w:val="TableGrid"/>
        <w:tblW w:w="0" w:type="auto"/>
        <w:tblLook w:val="04A0" w:firstRow="1" w:lastRow="0" w:firstColumn="1" w:lastColumn="0" w:noHBand="0" w:noVBand="1"/>
      </w:tblPr>
      <w:tblGrid>
        <w:gridCol w:w="1466"/>
        <w:gridCol w:w="1371"/>
        <w:gridCol w:w="1292"/>
        <w:gridCol w:w="1383"/>
        <w:gridCol w:w="1281"/>
        <w:gridCol w:w="1361"/>
        <w:gridCol w:w="1196"/>
      </w:tblGrid>
      <w:tr w:rsidR="00CC3745" w:rsidTr="00CC3745">
        <w:tc>
          <w:tcPr>
            <w:tcW w:w="1466"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 xml:space="preserve">0.2 M </w:t>
            </w:r>
            <w:proofErr w:type="spellStart"/>
            <w:r w:rsidRPr="00CC3745">
              <w:rPr>
                <w:rFonts w:ascii="Times New Roman" w:hAnsi="Times New Roman" w:cs="Times New Roman"/>
                <w:sz w:val="24"/>
                <w:szCs w:val="24"/>
              </w:rPr>
              <w:t>Pb</w:t>
            </w:r>
            <w:proofErr w:type="spellEnd"/>
            <w:r w:rsidRPr="00CC3745">
              <w:rPr>
                <w:rFonts w:ascii="Times New Roman" w:hAnsi="Times New Roman" w:cs="Times New Roman"/>
                <w:sz w:val="24"/>
                <w:szCs w:val="24"/>
              </w:rPr>
              <w:t>(NO3)2</w:t>
            </w:r>
            <w:r>
              <w:rPr>
                <w:rFonts w:ascii="Times New Roman" w:hAnsi="Times New Roman" w:cs="Times New Roman"/>
                <w:sz w:val="24"/>
                <w:szCs w:val="24"/>
              </w:rPr>
              <w:t xml:space="preserve"> drops </w:t>
            </w:r>
          </w:p>
        </w:tc>
        <w:tc>
          <w:tcPr>
            <w:tcW w:w="1371"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 xml:space="preserve">0.4 </w:t>
            </w:r>
            <w:proofErr w:type="spellStart"/>
            <w:r w:rsidRPr="00CC3745">
              <w:rPr>
                <w:rFonts w:ascii="Times New Roman" w:hAnsi="Times New Roman" w:cs="Times New Roman"/>
                <w:sz w:val="24"/>
                <w:szCs w:val="24"/>
              </w:rPr>
              <w:t>MHCl</w:t>
            </w:r>
            <w:proofErr w:type="spellEnd"/>
            <w:r w:rsidRPr="00CC3745">
              <w:rPr>
                <w:rFonts w:ascii="Times New Roman" w:hAnsi="Times New Roman" w:cs="Times New Roman"/>
                <w:sz w:val="24"/>
                <w:szCs w:val="24"/>
              </w:rPr>
              <w:t xml:space="preserve"> </w:t>
            </w:r>
          </w:p>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 xml:space="preserve">Drops </w:t>
            </w:r>
          </w:p>
        </w:tc>
        <w:tc>
          <w:tcPr>
            <w:tcW w:w="1292" w:type="dxa"/>
          </w:tcPr>
          <w:p w:rsidR="00CC3745" w:rsidRPr="00CC3745" w:rsidRDefault="00CC3745" w:rsidP="00CB239B">
            <w:pPr>
              <w:spacing w:line="480" w:lineRule="auto"/>
              <w:rPr>
                <w:rFonts w:ascii="Times New Roman" w:hAnsi="Times New Roman" w:cs="Times New Roman"/>
                <w:sz w:val="24"/>
                <w:szCs w:val="24"/>
              </w:rPr>
            </w:pPr>
            <w:proofErr w:type="spellStart"/>
            <w:r w:rsidRPr="00CC3745">
              <w:rPr>
                <w:rFonts w:ascii="Times New Roman" w:hAnsi="Times New Roman" w:cs="Times New Roman"/>
                <w:sz w:val="24"/>
                <w:szCs w:val="24"/>
              </w:rPr>
              <w:t>V</w:t>
            </w:r>
            <w:r w:rsidRPr="009424CA">
              <w:rPr>
                <w:rFonts w:ascii="Times New Roman" w:hAnsi="Times New Roman" w:cs="Times New Roman"/>
                <w:sz w:val="24"/>
                <w:szCs w:val="24"/>
                <w:vertAlign w:val="subscript"/>
              </w:rPr>
              <w:t>f</w:t>
            </w:r>
            <w:proofErr w:type="spellEnd"/>
          </w:p>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mL</w:t>
            </w:r>
          </w:p>
        </w:tc>
        <w:tc>
          <w:tcPr>
            <w:tcW w:w="1383"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[Pb</w:t>
            </w:r>
            <w:r w:rsidRPr="00CC3745">
              <w:rPr>
                <w:rFonts w:ascii="Times New Roman" w:hAnsi="Times New Roman" w:cs="Times New Roman"/>
                <w:sz w:val="24"/>
                <w:szCs w:val="24"/>
                <w:vertAlign w:val="superscript"/>
              </w:rPr>
              <w:t>2+</w:t>
            </w:r>
            <w:r w:rsidRPr="00CC3745">
              <w:rPr>
                <w:rFonts w:ascii="Times New Roman" w:hAnsi="Times New Roman" w:cs="Times New Roman"/>
                <w:sz w:val="24"/>
                <w:szCs w:val="24"/>
              </w:rPr>
              <w:t>]</w:t>
            </w:r>
          </w:p>
        </w:tc>
        <w:tc>
          <w:tcPr>
            <w:tcW w:w="1281"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Cl</w:t>
            </w:r>
            <w:r w:rsidRPr="00CC3745">
              <w:rPr>
                <w:rFonts w:ascii="Times New Roman" w:hAnsi="Times New Roman" w:cs="Times New Roman"/>
                <w:sz w:val="24"/>
                <w:szCs w:val="24"/>
                <w:vertAlign w:val="superscript"/>
              </w:rPr>
              <w:t>-</w:t>
            </w:r>
          </w:p>
        </w:tc>
        <w:tc>
          <w:tcPr>
            <w:tcW w:w="1361"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s</w:t>
            </w:r>
          </w:p>
          <w:p w:rsidR="00CC3745" w:rsidRPr="00CC3745" w:rsidRDefault="00CC3745" w:rsidP="00CB239B">
            <w:pPr>
              <w:spacing w:line="480" w:lineRule="auto"/>
              <w:rPr>
                <w:rFonts w:ascii="Times New Roman" w:hAnsi="Times New Roman" w:cs="Times New Roman"/>
                <w:sz w:val="24"/>
                <w:szCs w:val="24"/>
              </w:rPr>
            </w:pPr>
            <w:proofErr w:type="spellStart"/>
            <w:r w:rsidRPr="00CC3745">
              <w:rPr>
                <w:rFonts w:ascii="Times New Roman" w:hAnsi="Times New Roman" w:cs="Times New Roman"/>
                <w:sz w:val="24"/>
                <w:szCs w:val="24"/>
              </w:rPr>
              <w:t>mol</w:t>
            </w:r>
            <w:proofErr w:type="spellEnd"/>
            <w:r w:rsidRPr="00CC3745">
              <w:rPr>
                <w:rFonts w:ascii="Times New Roman" w:hAnsi="Times New Roman" w:cs="Times New Roman"/>
                <w:sz w:val="24"/>
                <w:szCs w:val="24"/>
              </w:rPr>
              <w:t>/L</w:t>
            </w:r>
          </w:p>
        </w:tc>
        <w:tc>
          <w:tcPr>
            <w:tcW w:w="1196" w:type="dxa"/>
          </w:tcPr>
          <w:p w:rsidR="00CC3745" w:rsidRPr="00CC3745" w:rsidRDefault="00CC3745" w:rsidP="00CB239B">
            <w:pPr>
              <w:spacing w:line="480" w:lineRule="auto"/>
              <w:rPr>
                <w:rFonts w:ascii="Times New Roman" w:hAnsi="Times New Roman" w:cs="Times New Roman"/>
                <w:sz w:val="24"/>
                <w:szCs w:val="24"/>
              </w:rPr>
            </w:pPr>
            <w:proofErr w:type="spellStart"/>
            <w:r w:rsidRPr="00CC3745">
              <w:rPr>
                <w:rFonts w:ascii="Times New Roman" w:hAnsi="Times New Roman" w:cs="Times New Roman"/>
                <w:sz w:val="24"/>
                <w:szCs w:val="24"/>
              </w:rPr>
              <w:t>K</w:t>
            </w:r>
            <w:r w:rsidRPr="00CC3745">
              <w:rPr>
                <w:rFonts w:ascii="Times New Roman" w:hAnsi="Times New Roman" w:cs="Times New Roman"/>
                <w:sz w:val="24"/>
                <w:szCs w:val="24"/>
                <w:vertAlign w:val="subscript"/>
              </w:rPr>
              <w:t>sp</w:t>
            </w:r>
            <w:proofErr w:type="spellEnd"/>
          </w:p>
        </w:tc>
      </w:tr>
      <w:tr w:rsidR="00CC3745" w:rsidRPr="00956E61" w:rsidTr="00CC3745">
        <w:tc>
          <w:tcPr>
            <w:tcW w:w="1466"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5</w:t>
            </w:r>
          </w:p>
        </w:tc>
        <w:tc>
          <w:tcPr>
            <w:tcW w:w="1371"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5</w:t>
            </w:r>
          </w:p>
        </w:tc>
        <w:tc>
          <w:tcPr>
            <w:tcW w:w="1292"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1</w:t>
            </w:r>
          </w:p>
        </w:tc>
        <w:tc>
          <w:tcPr>
            <w:tcW w:w="1383"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0.035</w:t>
            </w:r>
          </w:p>
        </w:tc>
        <w:tc>
          <w:tcPr>
            <w:tcW w:w="1281"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0.07</w:t>
            </w:r>
          </w:p>
        </w:tc>
        <w:tc>
          <w:tcPr>
            <w:tcW w:w="1361" w:type="dxa"/>
          </w:tcPr>
          <w:p w:rsidR="00CC3745" w:rsidRPr="00956E61" w:rsidRDefault="00956E61" w:rsidP="00CB239B">
            <w:pPr>
              <w:spacing w:line="480" w:lineRule="auto"/>
              <w:rPr>
                <w:rFonts w:ascii="Times New Roman" w:hAnsi="Times New Roman" w:cs="Times New Roman"/>
                <w:sz w:val="24"/>
                <w:szCs w:val="24"/>
              </w:rPr>
            </w:pPr>
            <w:r w:rsidRPr="00956E61">
              <w:rPr>
                <w:rFonts w:ascii="Times New Roman" w:hAnsi="Times New Roman" w:cs="Times New Roman"/>
                <w:sz w:val="24"/>
                <w:szCs w:val="24"/>
              </w:rPr>
              <w:t>0.25</w:t>
            </w:r>
          </w:p>
        </w:tc>
        <w:tc>
          <w:tcPr>
            <w:tcW w:w="1196" w:type="dxa"/>
          </w:tcPr>
          <w:p w:rsidR="00CC3745" w:rsidRPr="00956E61" w:rsidRDefault="00956E61" w:rsidP="00CB239B">
            <w:pPr>
              <w:spacing w:line="480" w:lineRule="auto"/>
              <w:rPr>
                <w:rFonts w:ascii="Times New Roman" w:hAnsi="Times New Roman" w:cs="Times New Roman"/>
                <w:sz w:val="24"/>
                <w:szCs w:val="24"/>
              </w:rPr>
            </w:pPr>
            <w:r w:rsidRPr="00956E61">
              <w:rPr>
                <w:rFonts w:ascii="Times New Roman" w:hAnsi="Times New Roman" w:cs="Times New Roman"/>
                <w:sz w:val="24"/>
                <w:szCs w:val="24"/>
              </w:rPr>
              <w:t>1.7*10</w:t>
            </w:r>
            <w:r w:rsidRPr="00956E61">
              <w:rPr>
                <w:rFonts w:ascii="Times New Roman" w:hAnsi="Times New Roman" w:cs="Times New Roman"/>
                <w:sz w:val="24"/>
                <w:szCs w:val="24"/>
                <w:vertAlign w:val="superscript"/>
              </w:rPr>
              <w:t>-5</w:t>
            </w:r>
          </w:p>
        </w:tc>
      </w:tr>
      <w:tr w:rsidR="00CC3745" w:rsidRPr="00956E61" w:rsidTr="00CC3745">
        <w:tc>
          <w:tcPr>
            <w:tcW w:w="1466"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10</w:t>
            </w:r>
          </w:p>
        </w:tc>
        <w:tc>
          <w:tcPr>
            <w:tcW w:w="1371"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5</w:t>
            </w:r>
          </w:p>
        </w:tc>
        <w:tc>
          <w:tcPr>
            <w:tcW w:w="1292"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2</w:t>
            </w:r>
          </w:p>
        </w:tc>
        <w:tc>
          <w:tcPr>
            <w:tcW w:w="1383"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0.07</w:t>
            </w:r>
          </w:p>
        </w:tc>
        <w:tc>
          <w:tcPr>
            <w:tcW w:w="1281"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0.07</w:t>
            </w:r>
          </w:p>
        </w:tc>
        <w:tc>
          <w:tcPr>
            <w:tcW w:w="1361" w:type="dxa"/>
          </w:tcPr>
          <w:p w:rsidR="00CC3745" w:rsidRPr="00956E61" w:rsidRDefault="00956E61" w:rsidP="00CB239B">
            <w:pPr>
              <w:spacing w:line="480" w:lineRule="auto"/>
              <w:rPr>
                <w:rFonts w:ascii="Times New Roman" w:hAnsi="Times New Roman" w:cs="Times New Roman"/>
                <w:sz w:val="24"/>
                <w:szCs w:val="24"/>
              </w:rPr>
            </w:pPr>
            <w:r w:rsidRPr="00956E61">
              <w:rPr>
                <w:rFonts w:ascii="Times New Roman" w:hAnsi="Times New Roman" w:cs="Times New Roman"/>
                <w:sz w:val="24"/>
                <w:szCs w:val="24"/>
              </w:rPr>
              <w:t>0.035</w:t>
            </w:r>
          </w:p>
        </w:tc>
        <w:tc>
          <w:tcPr>
            <w:tcW w:w="1196" w:type="dxa"/>
          </w:tcPr>
          <w:p w:rsidR="00CC3745" w:rsidRPr="00956E61" w:rsidRDefault="00956E61" w:rsidP="00CB239B">
            <w:pPr>
              <w:spacing w:line="480" w:lineRule="auto"/>
              <w:rPr>
                <w:rFonts w:ascii="Times New Roman" w:hAnsi="Times New Roman" w:cs="Times New Roman"/>
                <w:sz w:val="24"/>
                <w:szCs w:val="24"/>
              </w:rPr>
            </w:pPr>
            <w:r w:rsidRPr="00956E61">
              <w:rPr>
                <w:rFonts w:ascii="Times New Roman" w:hAnsi="Times New Roman" w:cs="Times New Roman"/>
                <w:sz w:val="24"/>
                <w:szCs w:val="24"/>
              </w:rPr>
              <w:t>0.00343</w:t>
            </w:r>
          </w:p>
        </w:tc>
      </w:tr>
      <w:tr w:rsidR="00CC3745" w:rsidRPr="00956E61" w:rsidTr="00CC3745">
        <w:tc>
          <w:tcPr>
            <w:tcW w:w="1466"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5</w:t>
            </w:r>
          </w:p>
        </w:tc>
        <w:tc>
          <w:tcPr>
            <w:tcW w:w="1371"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10</w:t>
            </w:r>
          </w:p>
        </w:tc>
        <w:tc>
          <w:tcPr>
            <w:tcW w:w="1292"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2</w:t>
            </w:r>
          </w:p>
        </w:tc>
        <w:tc>
          <w:tcPr>
            <w:tcW w:w="1383"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0.035</w:t>
            </w:r>
          </w:p>
        </w:tc>
        <w:tc>
          <w:tcPr>
            <w:tcW w:w="1281" w:type="dxa"/>
          </w:tcPr>
          <w:p w:rsidR="00CC3745" w:rsidRPr="00CC3745" w:rsidRDefault="00CC3745" w:rsidP="00CB239B">
            <w:pPr>
              <w:spacing w:line="480" w:lineRule="auto"/>
              <w:rPr>
                <w:rFonts w:ascii="Times New Roman" w:hAnsi="Times New Roman" w:cs="Times New Roman"/>
                <w:sz w:val="24"/>
                <w:szCs w:val="24"/>
              </w:rPr>
            </w:pPr>
            <w:r w:rsidRPr="00CC3745">
              <w:rPr>
                <w:rFonts w:ascii="Times New Roman" w:hAnsi="Times New Roman" w:cs="Times New Roman"/>
                <w:sz w:val="24"/>
                <w:szCs w:val="24"/>
              </w:rPr>
              <w:t>0.14</w:t>
            </w:r>
          </w:p>
        </w:tc>
        <w:tc>
          <w:tcPr>
            <w:tcW w:w="1361" w:type="dxa"/>
          </w:tcPr>
          <w:p w:rsidR="00CC3745" w:rsidRPr="00956E61" w:rsidRDefault="00956E61" w:rsidP="00CB239B">
            <w:pPr>
              <w:spacing w:line="480" w:lineRule="auto"/>
              <w:rPr>
                <w:rFonts w:ascii="Times New Roman" w:hAnsi="Times New Roman" w:cs="Times New Roman"/>
                <w:sz w:val="24"/>
                <w:szCs w:val="24"/>
              </w:rPr>
            </w:pPr>
            <w:r w:rsidRPr="00956E61">
              <w:rPr>
                <w:rFonts w:ascii="Times New Roman" w:hAnsi="Times New Roman" w:cs="Times New Roman"/>
                <w:sz w:val="24"/>
                <w:szCs w:val="24"/>
              </w:rPr>
              <w:t>0.035</w:t>
            </w:r>
          </w:p>
        </w:tc>
        <w:tc>
          <w:tcPr>
            <w:tcW w:w="1196" w:type="dxa"/>
          </w:tcPr>
          <w:p w:rsidR="00CC3745" w:rsidRPr="00956E61" w:rsidRDefault="00956E61" w:rsidP="00CB239B">
            <w:pPr>
              <w:spacing w:line="480" w:lineRule="auto"/>
              <w:rPr>
                <w:rFonts w:ascii="Times New Roman" w:hAnsi="Times New Roman" w:cs="Times New Roman"/>
                <w:sz w:val="24"/>
                <w:szCs w:val="24"/>
              </w:rPr>
            </w:pPr>
            <w:r w:rsidRPr="00956E61">
              <w:rPr>
                <w:rFonts w:ascii="Times New Roman" w:hAnsi="Times New Roman" w:cs="Times New Roman"/>
                <w:sz w:val="24"/>
                <w:szCs w:val="24"/>
              </w:rPr>
              <w:t>0.000686</w:t>
            </w:r>
          </w:p>
        </w:tc>
      </w:tr>
    </w:tbl>
    <w:p w:rsidR="00CC3745" w:rsidRDefault="00CC3745" w:rsidP="00CB239B">
      <w:pPr>
        <w:spacing w:line="480" w:lineRule="auto"/>
        <w:ind w:firstLine="720"/>
        <w:rPr>
          <w:rFonts w:ascii="Times New Roman" w:hAnsi="Times New Roman" w:cs="Times New Roman"/>
          <w:b/>
          <w:sz w:val="24"/>
          <w:szCs w:val="24"/>
        </w:rPr>
      </w:pPr>
    </w:p>
    <w:p w:rsidR="00EF1173" w:rsidRDefault="00EF1173" w:rsidP="00EF1173">
      <w:pPr>
        <w:pStyle w:val="ListParagraph"/>
        <w:rPr>
          <w:rFonts w:ascii="Times New Roman" w:hAnsi="Times New Roman" w:cs="Times New Roman"/>
          <w:sz w:val="28"/>
          <w:szCs w:val="28"/>
        </w:rPr>
      </w:pPr>
      <w:proofErr w:type="gramStart"/>
      <w:r>
        <w:rPr>
          <w:rFonts w:ascii="Times New Roman" w:hAnsi="Times New Roman" w:cs="Times New Roman"/>
          <w:sz w:val="28"/>
          <w:szCs w:val="28"/>
        </w:rPr>
        <w:t>mL/drop</w:t>
      </w:r>
      <w:proofErr w:type="gramEnd"/>
      <w:r>
        <w:rPr>
          <w:rFonts w:ascii="Times New Roman" w:hAnsi="Times New Roman" w:cs="Times New Roman"/>
          <w:sz w:val="28"/>
          <w:szCs w:val="28"/>
        </w:rPr>
        <w:t xml:space="preserve"> for 0.200M </w:t>
      </w:r>
      <w:proofErr w:type="spellStart"/>
      <w:r>
        <w:rPr>
          <w:rFonts w:ascii="Times New Roman" w:hAnsi="Times New Roman" w:cs="Times New Roman"/>
          <w:sz w:val="28"/>
          <w:szCs w:val="28"/>
        </w:rPr>
        <w:t>Pb</w:t>
      </w:r>
      <w:proofErr w:type="spellEnd"/>
      <w:r>
        <w:rPr>
          <w:rFonts w:ascii="Times New Roman" w:hAnsi="Times New Roman" w:cs="Times New Roman"/>
          <w:sz w:val="28"/>
          <w:szCs w:val="28"/>
        </w:rPr>
        <w:t xml:space="preserve">(NO3)2                                            m/L drop for 0.400M </w:t>
      </w:r>
      <w:proofErr w:type="spellStart"/>
      <w:r>
        <w:rPr>
          <w:rFonts w:ascii="Times New Roman" w:hAnsi="Times New Roman" w:cs="Times New Roman"/>
          <w:sz w:val="28"/>
          <w:szCs w:val="28"/>
        </w:rPr>
        <w:t>HCl</w:t>
      </w:r>
      <w:proofErr w:type="spellEnd"/>
    </w:p>
    <w:p w:rsidR="00EF1173" w:rsidRDefault="00EF1173" w:rsidP="00EF1173">
      <w:pPr>
        <w:pStyle w:val="ListParagraph"/>
        <w:rPr>
          <w:rFonts w:ascii="Times New Roman" w:hAnsi="Times New Roman" w:cs="Times New Roman"/>
          <w:sz w:val="28"/>
          <w:szCs w:val="28"/>
        </w:rPr>
      </w:pPr>
    </w:p>
    <w:p w:rsidR="00EF1173" w:rsidRDefault="00EF1173" w:rsidP="00EF1173">
      <w:pPr>
        <w:pStyle w:val="ListParagraph"/>
        <w:rPr>
          <w:rFonts w:ascii="Times New Roman" w:hAnsi="Times New Roman" w:cs="Times New Roman"/>
          <w:sz w:val="28"/>
          <w:szCs w:val="28"/>
        </w:rPr>
      </w:pPr>
    </w:p>
    <w:p w:rsidR="00EF1173" w:rsidRDefault="00EF1173" w:rsidP="00EF1173">
      <w:pPr>
        <w:pStyle w:val="ListParagraph"/>
        <w:numPr>
          <w:ilvl w:val="0"/>
          <w:numId w:val="1"/>
        </w:numPr>
        <w:spacing w:line="480" w:lineRule="auto"/>
        <w:rPr>
          <w:rFonts w:ascii="Times New Roman" w:hAnsi="Times New Roman" w:cs="Times New Roman"/>
          <w:sz w:val="28"/>
          <w:szCs w:val="28"/>
        </w:rPr>
      </w:pPr>
      <w:r>
        <w:rPr>
          <w:rFonts w:ascii="Times New Roman" w:hAnsi="Times New Roman" w:cs="Times New Roman"/>
          <w:sz w:val="28"/>
          <w:szCs w:val="28"/>
        </w:rPr>
        <w:t xml:space="preserve">Dissolving precipitates (Write ‘NR’ if there is no reaction.) </w:t>
      </w:r>
    </w:p>
    <w:p w:rsidR="00EF1173" w:rsidRDefault="00EF1173" w:rsidP="00EF1173">
      <w:pPr>
        <w:pStyle w:val="ListParagraph"/>
        <w:tabs>
          <w:tab w:val="left" w:pos="3450"/>
        </w:tabs>
        <w:spacing w:line="480" w:lineRule="auto"/>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1647825</wp:posOffset>
                </wp:positionH>
                <wp:positionV relativeFrom="paragraph">
                  <wp:posOffset>89535</wp:posOffset>
                </wp:positionV>
                <wp:extent cx="352425" cy="9525"/>
                <wp:effectExtent l="0" t="57150" r="28575" b="85725"/>
                <wp:wrapNone/>
                <wp:docPr id="14" name="Straight Arrow Connector 14"/>
                <wp:cNvGraphicFramePr/>
                <a:graphic xmlns:a="http://schemas.openxmlformats.org/drawingml/2006/main">
                  <a:graphicData uri="http://schemas.microsoft.com/office/word/2010/wordprocessingShape">
                    <wps:wsp>
                      <wps:cNvCnPr/>
                      <wps:spPr>
                        <a:xfrm>
                          <a:off x="0" y="0"/>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E9D31DD" id="_x0000_t32" coordsize="21600,21600" o:spt="32" o:oned="t" path="m,l21600,21600e" filled="f">
                <v:path arrowok="t" fillok="f" o:connecttype="none"/>
                <o:lock v:ext="edit" shapetype="t"/>
              </v:shapetype>
              <v:shape id="Straight Arrow Connector 14" o:spid="_x0000_s1026" type="#_x0000_t32" style="position:absolute;margin-left:129.75pt;margin-top:7.05pt;width:27.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" strokecolor="black [3200]" strokeweight=".5pt">
                <v:stroke endarrow="block" joinstyle="miter"/>
              </v:shape>
            </w:pict>
          </mc:Fallback>
        </mc:AlternateContent>
      </w:r>
      <w:proofErr w:type="gramStart"/>
      <w:r>
        <w:rPr>
          <w:rFonts w:ascii="Times New Roman" w:hAnsi="Times New Roman" w:cs="Times New Roman"/>
          <w:sz w:val="28"/>
          <w:szCs w:val="28"/>
        </w:rPr>
        <w:t>Cu(</w:t>
      </w:r>
      <w:proofErr w:type="gramEnd"/>
      <w:r>
        <w:rPr>
          <w:rFonts w:ascii="Times New Roman" w:hAnsi="Times New Roman" w:cs="Times New Roman"/>
          <w:sz w:val="28"/>
          <w:szCs w:val="28"/>
        </w:rPr>
        <w:t>OH)</w:t>
      </w:r>
      <w:r>
        <w:rPr>
          <w:rFonts w:ascii="Times New Roman" w:hAnsi="Times New Roman" w:cs="Times New Roman"/>
          <w:sz w:val="28"/>
          <w:szCs w:val="28"/>
          <w:vertAlign w:val="subscript"/>
        </w:rPr>
        <w:t>2</w:t>
      </w:r>
      <w:r>
        <w:rPr>
          <w:rFonts w:ascii="Times New Roman" w:hAnsi="Times New Roman" w:cs="Times New Roman"/>
          <w:sz w:val="28"/>
          <w:szCs w:val="28"/>
        </w:rPr>
        <w:t xml:space="preserve"> (s) + H</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aq</w:t>
      </w:r>
      <w:proofErr w:type="spellEnd"/>
      <w:r>
        <w:rPr>
          <w:rFonts w:ascii="Times New Roman" w:hAnsi="Times New Roman" w:cs="Times New Roman"/>
          <w:sz w:val="28"/>
          <w:szCs w:val="28"/>
        </w:rPr>
        <w:t>)              Cu(No</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aq</w:t>
      </w:r>
      <w:proofErr w:type="spellEnd"/>
      <w:r>
        <w:rPr>
          <w:rFonts w:ascii="Times New Roman" w:hAnsi="Times New Roman" w:cs="Times New Roman"/>
          <w:sz w:val="28"/>
          <w:szCs w:val="28"/>
        </w:rPr>
        <w:t>) (sky blue solution)</w:t>
      </w:r>
    </w:p>
    <w:p w:rsidR="00EF1173" w:rsidRDefault="00EF1173" w:rsidP="00EF1173">
      <w:pPr>
        <w:pStyle w:val="ListParagraph"/>
        <w:tabs>
          <w:tab w:val="left" w:pos="3450"/>
        </w:tabs>
        <w:spacing w:line="480" w:lineRule="auto"/>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white</w:t>
      </w:r>
      <w:proofErr w:type="gramEnd"/>
      <w:r>
        <w:rPr>
          <w:rFonts w:ascii="Times New Roman" w:hAnsi="Times New Roman" w:cs="Times New Roman"/>
          <w:sz w:val="28"/>
          <w:szCs w:val="28"/>
        </w:rPr>
        <w:t xml:space="preserve"> precipitate)</w:t>
      </w:r>
    </w:p>
    <w:p w:rsidR="00EF1173" w:rsidRDefault="00EF1173" w:rsidP="00EF1173">
      <w:pPr>
        <w:pStyle w:val="ListParagraph"/>
        <w:tabs>
          <w:tab w:val="left" w:pos="3450"/>
        </w:tabs>
        <w:spacing w:line="480" w:lineRule="auto"/>
        <w:rPr>
          <w:rFonts w:ascii="Times New Roman" w:hAnsi="Times New Roman" w:cs="Times New Roman"/>
          <w:sz w:val="28"/>
          <w:szCs w:val="28"/>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1743075</wp:posOffset>
                </wp:positionH>
                <wp:positionV relativeFrom="paragraph">
                  <wp:posOffset>81915</wp:posOffset>
                </wp:positionV>
                <wp:extent cx="34290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633B31" id="Straight Arrow Connector 13" o:spid="_x0000_s1026" type="#_x0000_t32" style="position:absolute;margin-left:137.25pt;margin-top:6.45pt;width:2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H4O0gEAAPUDAAAOAAAAZHJzL2Uyb0RvYy54bWysU9uO0zAQfUfiHyy/06RdhC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" strokecolor="black [3200]" strokeweight=".5pt">
                <v:stroke endarrow="block" joinstyle="miter"/>
              </v:shape>
            </w:pict>
          </mc:Fallback>
        </mc:AlternateContent>
      </w:r>
      <w:proofErr w:type="gramStart"/>
      <w:r>
        <w:rPr>
          <w:rFonts w:ascii="Times New Roman" w:hAnsi="Times New Roman" w:cs="Times New Roman"/>
          <w:sz w:val="28"/>
          <w:szCs w:val="28"/>
        </w:rPr>
        <w:t>Cu(</w:t>
      </w:r>
      <w:proofErr w:type="gramEnd"/>
      <w:r>
        <w:rPr>
          <w:rFonts w:ascii="Times New Roman" w:hAnsi="Times New Roman" w:cs="Times New Roman"/>
          <w:sz w:val="28"/>
          <w:szCs w:val="28"/>
        </w:rPr>
        <w:t>OH)</w:t>
      </w:r>
      <w:r>
        <w:rPr>
          <w:rFonts w:ascii="Times New Roman" w:hAnsi="Times New Roman" w:cs="Times New Roman"/>
          <w:sz w:val="28"/>
          <w:szCs w:val="28"/>
          <w:vertAlign w:val="subscript"/>
        </w:rPr>
        <w:t>2</w:t>
      </w:r>
      <w:r>
        <w:rPr>
          <w:rFonts w:ascii="Times New Roman" w:hAnsi="Times New Roman" w:cs="Times New Roman"/>
          <w:sz w:val="28"/>
          <w:szCs w:val="28"/>
        </w:rPr>
        <w:t xml:space="preserve"> (s) + NH</w:t>
      </w:r>
      <w:r>
        <w:rPr>
          <w:rFonts w:ascii="Times New Roman" w:hAnsi="Times New Roman" w:cs="Times New Roman"/>
          <w:sz w:val="28"/>
          <w:szCs w:val="28"/>
          <w:vertAlign w:val="subscript"/>
        </w:rPr>
        <w:t>3</w:t>
      </w:r>
      <w:r>
        <w:rPr>
          <w:rFonts w:ascii="Times New Roman" w:hAnsi="Times New Roman" w:cs="Times New Roman"/>
          <w:sz w:val="28"/>
          <w:szCs w:val="28"/>
        </w:rPr>
        <w:t>(</w:t>
      </w:r>
      <w:proofErr w:type="spellStart"/>
      <w:r>
        <w:rPr>
          <w:rFonts w:ascii="Times New Roman" w:hAnsi="Times New Roman" w:cs="Times New Roman"/>
          <w:sz w:val="28"/>
          <w:szCs w:val="28"/>
        </w:rPr>
        <w:t>aq</w:t>
      </w:r>
      <w:proofErr w:type="spellEnd"/>
      <w:r>
        <w:rPr>
          <w:rFonts w:ascii="Times New Roman" w:hAnsi="Times New Roman" w:cs="Times New Roman"/>
          <w:sz w:val="28"/>
          <w:szCs w:val="28"/>
        </w:rPr>
        <w:t>)            [Cu(NH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4</w:t>
      </w:r>
      <w:r>
        <w:rPr>
          <w:rFonts w:ascii="Times New Roman" w:hAnsi="Times New Roman" w:cs="Times New Roman"/>
          <w:sz w:val="28"/>
          <w:szCs w:val="28"/>
        </w:rPr>
        <w:t>]</w:t>
      </w:r>
      <w:r>
        <w:rPr>
          <w:rFonts w:ascii="Times New Roman" w:hAnsi="Times New Roman" w:cs="Times New Roman"/>
          <w:sz w:val="28"/>
          <w:szCs w:val="28"/>
          <w:vertAlign w:val="superscript"/>
        </w:rPr>
        <w:t>2+</w:t>
      </w:r>
      <w:r>
        <w:rPr>
          <w:rFonts w:ascii="Times New Roman" w:hAnsi="Times New Roman" w:cs="Times New Roman"/>
          <w:sz w:val="28"/>
          <w:szCs w:val="28"/>
        </w:rPr>
        <w:t xml:space="preserve"> (deep blue solution)</w:t>
      </w:r>
    </w:p>
    <w:p w:rsidR="00EF1173" w:rsidRDefault="00EF1173" w:rsidP="00EF1173">
      <w:pPr>
        <w:pStyle w:val="ListParagraph"/>
        <w:tabs>
          <w:tab w:val="left" w:pos="3450"/>
        </w:tabs>
        <w:spacing w:line="480" w:lineRule="auto"/>
        <w:rPr>
          <w:rFonts w:ascii="Times New Roman" w:hAnsi="Times New Roman" w:cs="Times New Roman"/>
          <w:sz w:val="28"/>
          <w:szCs w:val="28"/>
        </w:rPr>
      </w:pPr>
      <w:proofErr w:type="gramStart"/>
      <w:r>
        <w:rPr>
          <w:rFonts w:ascii="Times New Roman" w:hAnsi="Times New Roman" w:cs="Times New Roman"/>
          <w:sz w:val="28"/>
          <w:szCs w:val="28"/>
        </w:rPr>
        <w:t>Cu(</w:t>
      </w:r>
      <w:proofErr w:type="gramEnd"/>
      <w:r>
        <w:rPr>
          <w:rFonts w:ascii="Times New Roman" w:hAnsi="Times New Roman" w:cs="Times New Roman"/>
          <w:sz w:val="28"/>
          <w:szCs w:val="28"/>
        </w:rPr>
        <w:t>OH)2 (s) + OH-(</w:t>
      </w:r>
      <w:proofErr w:type="spellStart"/>
      <w:r>
        <w:rPr>
          <w:rFonts w:ascii="Times New Roman" w:hAnsi="Times New Roman" w:cs="Times New Roman"/>
          <w:sz w:val="28"/>
          <w:szCs w:val="28"/>
        </w:rPr>
        <w:t>aq</w:t>
      </w:r>
      <w:proofErr w:type="spellEnd"/>
      <w:r>
        <w:rPr>
          <w:rFonts w:ascii="Times New Roman" w:hAnsi="Times New Roman" w:cs="Times New Roman"/>
          <w:sz w:val="28"/>
          <w:szCs w:val="28"/>
        </w:rPr>
        <w:t>)            NR</w:t>
      </w:r>
    </w:p>
    <w:p w:rsidR="00EF1173" w:rsidRDefault="00EF1173" w:rsidP="00EF1173">
      <w:pPr>
        <w:pStyle w:val="ListParagraph"/>
        <w:tabs>
          <w:tab w:val="left" w:pos="3450"/>
        </w:tabs>
        <w:spacing w:line="480" w:lineRule="auto"/>
        <w:rPr>
          <w:rFonts w:ascii="Times New Roman" w:hAnsi="Times New Roman" w:cs="Times New Roman"/>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1666875</wp:posOffset>
                </wp:positionH>
                <wp:positionV relativeFrom="paragraph">
                  <wp:posOffset>106680</wp:posOffset>
                </wp:positionV>
                <wp:extent cx="390525" cy="9525"/>
                <wp:effectExtent l="0" t="57150" r="28575" b="85725"/>
                <wp:wrapNone/>
                <wp:docPr id="12" name="Straight Arrow Connector 12"/>
                <wp:cNvGraphicFramePr/>
                <a:graphic xmlns:a="http://schemas.openxmlformats.org/drawingml/2006/main">
                  <a:graphicData uri="http://schemas.microsoft.com/office/word/2010/wordprocessingShape">
                    <wps:wsp>
                      <wps:cNvCnPr/>
                      <wps:spPr>
                        <a:xfrm>
                          <a:off x="0" y="0"/>
                          <a:ext cx="3905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BA25166" id="Straight Arrow Connector 12" o:spid="_x0000_s1026" type="#_x0000_t32" style="position:absolute;margin-left:131.25pt;margin-top:8.4pt;width:30.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" strokecolor="black [3200]" strokeweight=".5pt">
                <v:stroke endarrow="block" joinstyle="miter"/>
              </v:shape>
            </w:pict>
          </mc:Fallback>
        </mc:AlternateContent>
      </w:r>
      <w:proofErr w:type="gramStart"/>
      <w:r>
        <w:rPr>
          <w:rFonts w:ascii="Times New Roman" w:hAnsi="Times New Roman" w:cs="Times New Roman"/>
          <w:sz w:val="28"/>
          <w:szCs w:val="28"/>
        </w:rPr>
        <w:t>Zn(</w:t>
      </w:r>
      <w:proofErr w:type="gramEnd"/>
      <w:r>
        <w:rPr>
          <w:rFonts w:ascii="Times New Roman" w:hAnsi="Times New Roman" w:cs="Times New Roman"/>
          <w:sz w:val="28"/>
          <w:szCs w:val="28"/>
        </w:rPr>
        <w:t>OH)2 (s) + H+(</w:t>
      </w:r>
      <w:proofErr w:type="spellStart"/>
      <w:r>
        <w:rPr>
          <w:rFonts w:ascii="Times New Roman" w:hAnsi="Times New Roman" w:cs="Times New Roman"/>
          <w:sz w:val="28"/>
          <w:szCs w:val="28"/>
        </w:rPr>
        <w:t>aq</w:t>
      </w:r>
      <w:proofErr w:type="spellEnd"/>
      <w:r>
        <w:rPr>
          <w:rFonts w:ascii="Times New Roman" w:hAnsi="Times New Roman" w:cs="Times New Roman"/>
          <w:sz w:val="28"/>
          <w:szCs w:val="28"/>
        </w:rPr>
        <w:t>)               Zn(OH)4</w:t>
      </w:r>
    </w:p>
    <w:p w:rsidR="00EF1173" w:rsidRDefault="00EF1173" w:rsidP="00EF1173">
      <w:pPr>
        <w:pStyle w:val="ListParagraph"/>
        <w:tabs>
          <w:tab w:val="left" w:pos="3450"/>
        </w:tabs>
        <w:spacing w:line="480" w:lineRule="auto"/>
        <w:rPr>
          <w:rFonts w:ascii="Times New Roman" w:hAnsi="Times New Roman" w:cs="Times New Roman"/>
          <w:sz w:val="28"/>
          <w:szCs w:val="28"/>
        </w:rPr>
      </w:pPr>
      <w:r>
        <w:rPr>
          <w:rFonts w:ascii="Times New Roman" w:hAnsi="Times New Roman" w:cs="Times New Roman"/>
          <w:sz w:val="28"/>
          <w:szCs w:val="28"/>
        </w:rPr>
        <w:t>(Blue)                                            (</w:t>
      </w:r>
      <w:proofErr w:type="gramStart"/>
      <w:r>
        <w:rPr>
          <w:rFonts w:ascii="Times New Roman" w:hAnsi="Times New Roman" w:cs="Times New Roman"/>
          <w:sz w:val="28"/>
          <w:szCs w:val="28"/>
        </w:rPr>
        <w:t>clear</w:t>
      </w:r>
      <w:proofErr w:type="gramEnd"/>
      <w:r>
        <w:rPr>
          <w:rFonts w:ascii="Times New Roman" w:hAnsi="Times New Roman" w:cs="Times New Roman"/>
          <w:sz w:val="28"/>
          <w:szCs w:val="28"/>
        </w:rPr>
        <w:t>)</w:t>
      </w:r>
    </w:p>
    <w:p w:rsidR="00EF1173" w:rsidRDefault="00EF1173" w:rsidP="00EF1173">
      <w:pPr>
        <w:pStyle w:val="ListParagraph"/>
        <w:tabs>
          <w:tab w:val="left" w:pos="3450"/>
        </w:tabs>
        <w:spacing w:line="480" w:lineRule="auto"/>
        <w:rPr>
          <w:rFonts w:ascii="Times New Roman" w:hAnsi="Times New Roman" w:cs="Times New Roman"/>
          <w:sz w:val="28"/>
          <w:szCs w:val="28"/>
        </w:rPr>
      </w:pPr>
      <w:proofErr w:type="gramStart"/>
      <w:r>
        <w:rPr>
          <w:rFonts w:ascii="Times New Roman" w:hAnsi="Times New Roman" w:cs="Times New Roman"/>
          <w:sz w:val="28"/>
          <w:szCs w:val="28"/>
        </w:rPr>
        <w:t>Zn(</w:t>
      </w:r>
      <w:proofErr w:type="gramEnd"/>
      <w:r>
        <w:rPr>
          <w:rFonts w:ascii="Times New Roman" w:hAnsi="Times New Roman" w:cs="Times New Roman"/>
          <w:sz w:val="28"/>
          <w:szCs w:val="28"/>
        </w:rPr>
        <w:t>OH)2 (s) + NH3(</w:t>
      </w:r>
      <w:proofErr w:type="spellStart"/>
      <w:r>
        <w:rPr>
          <w:rFonts w:ascii="Times New Roman" w:hAnsi="Times New Roman" w:cs="Times New Roman"/>
          <w:sz w:val="28"/>
          <w:szCs w:val="28"/>
        </w:rPr>
        <w:t>aq</w:t>
      </w:r>
      <w:proofErr w:type="spellEnd"/>
      <w:r>
        <w:rPr>
          <w:rFonts w:ascii="Times New Roman" w:hAnsi="Times New Roman" w:cs="Times New Roman"/>
          <w:sz w:val="28"/>
          <w:szCs w:val="28"/>
        </w:rPr>
        <w:t xml:space="preserve">)      NR       </w:t>
      </w:r>
    </w:p>
    <w:p w:rsidR="00EF1173" w:rsidRDefault="00EF1173" w:rsidP="00EF1173">
      <w:pPr>
        <w:pStyle w:val="ListParagraph"/>
        <w:tabs>
          <w:tab w:val="left" w:pos="3450"/>
        </w:tabs>
        <w:spacing w:line="480" w:lineRule="auto"/>
        <w:rPr>
          <w:rFonts w:ascii="Times New Roman" w:hAnsi="Times New Roman" w:cs="Times New Roman"/>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1714500</wp:posOffset>
                </wp:positionH>
                <wp:positionV relativeFrom="paragraph">
                  <wp:posOffset>83185</wp:posOffset>
                </wp:positionV>
                <wp:extent cx="342900" cy="9525"/>
                <wp:effectExtent l="0" t="76200" r="19050" b="85725"/>
                <wp:wrapNone/>
                <wp:docPr id="11" name="Straight Arrow Connector 11"/>
                <wp:cNvGraphicFramePr/>
                <a:graphic xmlns:a="http://schemas.openxmlformats.org/drawingml/2006/main">
                  <a:graphicData uri="http://schemas.microsoft.com/office/word/2010/wordprocessingShape">
                    <wps:wsp>
                      <wps:cNvCnPr/>
                      <wps:spPr>
                        <a:xfrm flipV="1">
                          <a:off x="0" y="0"/>
                          <a:ext cx="3429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707255" id="Straight Arrow Connector 11" o:spid="_x0000_s1026" type="#_x0000_t32" style="position:absolute;margin-left:135pt;margin-top:6.55pt;width:27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" strokecolor="black [3200]" strokeweight=".5pt">
                <v:stroke endarrow="block" joinstyle="miter"/>
              </v:shape>
            </w:pict>
          </mc:Fallback>
        </mc:AlternateContent>
      </w:r>
      <w:proofErr w:type="gramStart"/>
      <w:r>
        <w:rPr>
          <w:rFonts w:ascii="Times New Roman" w:hAnsi="Times New Roman" w:cs="Times New Roman"/>
          <w:sz w:val="28"/>
          <w:szCs w:val="28"/>
        </w:rPr>
        <w:t>Zn(</w:t>
      </w:r>
      <w:proofErr w:type="gramEnd"/>
      <w:r>
        <w:rPr>
          <w:rFonts w:ascii="Times New Roman" w:hAnsi="Times New Roman" w:cs="Times New Roman"/>
          <w:sz w:val="28"/>
          <w:szCs w:val="28"/>
        </w:rPr>
        <w:t>OH)2 (s)  + OH-                         [Zn(OH)4]2- (</w:t>
      </w:r>
      <w:proofErr w:type="spellStart"/>
      <w:r>
        <w:rPr>
          <w:rFonts w:ascii="Times New Roman" w:hAnsi="Times New Roman" w:cs="Times New Roman"/>
          <w:sz w:val="28"/>
          <w:szCs w:val="28"/>
        </w:rPr>
        <w:t>aq</w:t>
      </w:r>
      <w:proofErr w:type="spellEnd"/>
      <w:r>
        <w:rPr>
          <w:rFonts w:ascii="Times New Roman" w:hAnsi="Times New Roman" w:cs="Times New Roman"/>
          <w:sz w:val="28"/>
          <w:szCs w:val="28"/>
        </w:rPr>
        <w:t xml:space="preserve">)   </w:t>
      </w:r>
    </w:p>
    <w:p w:rsidR="00EF1173" w:rsidRDefault="00EF1173" w:rsidP="00EF1173">
      <w:pPr>
        <w:pStyle w:val="ListParagraph"/>
        <w:tabs>
          <w:tab w:val="left" w:pos="3450"/>
        </w:tabs>
        <w:spacing w:line="480" w:lineRule="auto"/>
        <w:rPr>
          <w:rFonts w:ascii="Times New Roman" w:hAnsi="Times New Roman" w:cs="Times New Roman"/>
          <w:sz w:val="28"/>
          <w:szCs w:val="28"/>
        </w:rPr>
      </w:pPr>
      <w:r>
        <w:rPr>
          <w:rFonts w:ascii="Times New Roman" w:hAnsi="Times New Roman" w:cs="Times New Roman"/>
          <w:sz w:val="28"/>
          <w:szCs w:val="28"/>
        </w:rPr>
        <w:t>(White precipi</w:t>
      </w:r>
      <w:r>
        <w:rPr>
          <w:rFonts w:ascii="Times New Roman" w:hAnsi="Times New Roman" w:cs="Times New Roman"/>
          <w:sz w:val="28"/>
          <w:szCs w:val="28"/>
        </w:rPr>
        <w:t xml:space="preserve">tate)                          </w:t>
      </w:r>
    </w:p>
    <w:p w:rsidR="00EF1173" w:rsidRDefault="00EF1173" w:rsidP="00EF1173">
      <w:pPr>
        <w:pStyle w:val="ListParagraph"/>
        <w:tabs>
          <w:tab w:val="left" w:pos="3450"/>
        </w:tabs>
        <w:spacing w:line="480" w:lineRule="auto"/>
        <w:rPr>
          <w:rFonts w:ascii="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1524000</wp:posOffset>
                </wp:positionH>
                <wp:positionV relativeFrom="paragraph">
                  <wp:posOffset>86995</wp:posOffset>
                </wp:positionV>
                <wp:extent cx="523875" cy="19050"/>
                <wp:effectExtent l="0" t="76200" r="28575" b="76200"/>
                <wp:wrapNone/>
                <wp:docPr id="1" name="Straight Arrow Connector 1"/>
                <wp:cNvGraphicFramePr/>
                <a:graphic xmlns:a="http://schemas.openxmlformats.org/drawingml/2006/main">
                  <a:graphicData uri="http://schemas.microsoft.com/office/word/2010/wordprocessingShape">
                    <wps:wsp>
                      <wps:cNvCnPr/>
                      <wps:spPr>
                        <a:xfrm flipV="1">
                          <a:off x="0" y="0"/>
                          <a:ext cx="52387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5E436C" id="Straight Arrow Connector 1" o:spid="_x0000_s1026" type="#_x0000_t32" style="position:absolute;margin-left:120pt;margin-top:6.85pt;width:41.25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" strokecolor="black [3200]" strokeweight=".5pt">
                <v:stroke endarrow="block" joinstyle="miter"/>
              </v:shape>
            </w:pict>
          </mc:Fallback>
        </mc:AlternateContent>
      </w:r>
      <w:proofErr w:type="gramStart"/>
      <w:r>
        <w:rPr>
          <w:rFonts w:ascii="Times New Roman" w:hAnsi="Times New Roman" w:cs="Times New Roman"/>
          <w:sz w:val="28"/>
          <w:szCs w:val="28"/>
        </w:rPr>
        <w:t>Mg(</w:t>
      </w:r>
      <w:proofErr w:type="gramEnd"/>
      <w:r>
        <w:rPr>
          <w:rFonts w:ascii="Times New Roman" w:hAnsi="Times New Roman" w:cs="Times New Roman"/>
          <w:sz w:val="28"/>
          <w:szCs w:val="28"/>
        </w:rPr>
        <w:t>OH)2 (s) + H+                    Mg2+ +H2O</w:t>
      </w:r>
    </w:p>
    <w:p w:rsidR="00EF1173" w:rsidRDefault="00EF1173" w:rsidP="00EF1173">
      <w:pPr>
        <w:pStyle w:val="ListParagraph"/>
        <w:tabs>
          <w:tab w:val="left" w:pos="3450"/>
        </w:tabs>
        <w:spacing w:line="480" w:lineRule="auto"/>
        <w:rPr>
          <w:rFonts w:ascii="Times New Roman" w:hAnsi="Times New Roman" w:cs="Times New Roman"/>
          <w:sz w:val="28"/>
          <w:szCs w:val="28"/>
        </w:rPr>
      </w:pPr>
      <w:r>
        <w:rPr>
          <w:rFonts w:ascii="Times New Roman" w:hAnsi="Times New Roman" w:cs="Times New Roman"/>
          <w:sz w:val="28"/>
          <w:szCs w:val="28"/>
        </w:rPr>
        <w:t>(White)                                      (Brown)</w:t>
      </w:r>
    </w:p>
    <w:p w:rsidR="00EF1173" w:rsidRDefault="00EF1173" w:rsidP="00EF1173">
      <w:pPr>
        <w:pStyle w:val="ListParagraph"/>
        <w:tabs>
          <w:tab w:val="left" w:pos="3450"/>
        </w:tabs>
        <w:spacing w:line="480" w:lineRule="auto"/>
        <w:rPr>
          <w:rFonts w:ascii="Times New Roman" w:hAnsi="Times New Roman" w:cs="Times New Roman"/>
          <w:sz w:val="28"/>
          <w:szCs w:val="28"/>
        </w:rPr>
      </w:pPr>
      <w:proofErr w:type="gramStart"/>
      <w:r>
        <w:rPr>
          <w:rFonts w:ascii="Times New Roman" w:hAnsi="Times New Roman" w:cs="Times New Roman"/>
          <w:sz w:val="28"/>
          <w:szCs w:val="28"/>
        </w:rPr>
        <w:t>Mg(</w:t>
      </w:r>
      <w:proofErr w:type="gramEnd"/>
      <w:r>
        <w:rPr>
          <w:rFonts w:ascii="Times New Roman" w:hAnsi="Times New Roman" w:cs="Times New Roman"/>
          <w:sz w:val="28"/>
          <w:szCs w:val="28"/>
        </w:rPr>
        <w:t>OH)2 (s) + NH3(</w:t>
      </w:r>
      <w:proofErr w:type="spellStart"/>
      <w:r>
        <w:rPr>
          <w:rFonts w:ascii="Times New Roman" w:hAnsi="Times New Roman" w:cs="Times New Roman"/>
          <w:sz w:val="28"/>
          <w:szCs w:val="28"/>
        </w:rPr>
        <w:t>aq</w:t>
      </w:r>
      <w:proofErr w:type="spellEnd"/>
      <w:r>
        <w:rPr>
          <w:rFonts w:ascii="Times New Roman" w:hAnsi="Times New Roman" w:cs="Times New Roman"/>
          <w:sz w:val="28"/>
          <w:szCs w:val="28"/>
        </w:rPr>
        <w:t>)             NR</w:t>
      </w:r>
    </w:p>
    <w:p w:rsidR="00EF1173" w:rsidRDefault="00EF1173" w:rsidP="00EF1173">
      <w:pPr>
        <w:pStyle w:val="ListParagraph"/>
        <w:tabs>
          <w:tab w:val="left" w:pos="3450"/>
        </w:tabs>
        <w:spacing w:line="480" w:lineRule="auto"/>
        <w:rPr>
          <w:rFonts w:ascii="Times New Roman" w:hAnsi="Times New Roman" w:cs="Times New Roman"/>
          <w:sz w:val="28"/>
          <w:szCs w:val="28"/>
        </w:rPr>
      </w:pPr>
      <w:proofErr w:type="gramStart"/>
      <w:r>
        <w:rPr>
          <w:rFonts w:ascii="Times New Roman" w:hAnsi="Times New Roman" w:cs="Times New Roman"/>
          <w:sz w:val="28"/>
          <w:szCs w:val="28"/>
        </w:rPr>
        <w:t>Mg(</w:t>
      </w:r>
      <w:proofErr w:type="gramEnd"/>
      <w:r>
        <w:rPr>
          <w:rFonts w:ascii="Times New Roman" w:hAnsi="Times New Roman" w:cs="Times New Roman"/>
          <w:sz w:val="28"/>
          <w:szCs w:val="28"/>
        </w:rPr>
        <w:t>OH)2 (s) + OH-                     NR</w:t>
      </w:r>
    </w:p>
    <w:p w:rsidR="00EF1173" w:rsidRDefault="00EF1173" w:rsidP="00EF1173">
      <w:pPr>
        <w:pStyle w:val="ListParagraph"/>
        <w:tabs>
          <w:tab w:val="left" w:pos="3450"/>
        </w:tabs>
        <w:spacing w:line="480" w:lineRule="auto"/>
        <w:rPr>
          <w:rFonts w:ascii="Times New Roman" w:hAnsi="Times New Roman" w:cs="Times New Roman"/>
          <w:sz w:val="28"/>
          <w:szCs w:val="28"/>
        </w:rPr>
      </w:pPr>
      <w:r>
        <w:rPr>
          <w:rFonts w:ascii="Times New Roman" w:hAnsi="Times New Roman" w:cs="Times New Roman"/>
          <w:sz w:val="28"/>
          <w:szCs w:val="28"/>
        </w:rPr>
        <w:t>Questions</w:t>
      </w:r>
    </w:p>
    <w:p w:rsidR="00EF1173" w:rsidRDefault="00EF1173" w:rsidP="00EF1173">
      <w:pPr>
        <w:pStyle w:val="ListParagraph"/>
        <w:numPr>
          <w:ilvl w:val="0"/>
          <w:numId w:val="2"/>
        </w:numPr>
        <w:tabs>
          <w:tab w:val="left" w:pos="3450"/>
        </w:tabs>
        <w:spacing w:line="480" w:lineRule="auto"/>
        <w:rPr>
          <w:rFonts w:ascii="Times New Roman" w:hAnsi="Times New Roman" w:cs="Times New Roman"/>
          <w:sz w:val="28"/>
          <w:szCs w:val="28"/>
        </w:rPr>
      </w:pPr>
      <w:r>
        <w:rPr>
          <w:rFonts w:ascii="Times New Roman" w:hAnsi="Times New Roman" w:cs="Times New Roman"/>
          <w:sz w:val="28"/>
          <w:szCs w:val="28"/>
        </w:rPr>
        <w:t xml:space="preserve">From part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does </w:t>
      </w:r>
      <w:bookmarkStart w:id="0" w:name="_GoBack"/>
      <w:bookmarkEnd w:id="0"/>
      <w:r>
        <w:rPr>
          <w:rFonts w:ascii="Times New Roman" w:hAnsi="Times New Roman" w:cs="Times New Roman"/>
          <w:sz w:val="28"/>
          <w:szCs w:val="28"/>
        </w:rPr>
        <w:t>solubility increase or decrease in the presence of common ions compared to solubility in pure water? Yes. Why? From the experiment, it’s clear that down the table increase is seen.</w:t>
      </w:r>
    </w:p>
    <w:p w:rsidR="00EF1173" w:rsidRPr="00EF1173" w:rsidRDefault="00EF1173" w:rsidP="00EF1173">
      <w:pPr>
        <w:pStyle w:val="ListParagraph"/>
        <w:numPr>
          <w:ilvl w:val="0"/>
          <w:numId w:val="2"/>
        </w:numPr>
        <w:tabs>
          <w:tab w:val="left" w:pos="3450"/>
        </w:tabs>
        <w:spacing w:line="480" w:lineRule="auto"/>
        <w:rPr>
          <w:rFonts w:ascii="Times New Roman" w:hAnsi="Times New Roman" w:cs="Times New Roman"/>
          <w:sz w:val="28"/>
          <w:szCs w:val="28"/>
        </w:rPr>
      </w:pPr>
      <w:r>
        <w:rPr>
          <w:rFonts w:ascii="Times New Roman" w:hAnsi="Times New Roman" w:cs="Times New Roman"/>
          <w:sz w:val="28"/>
          <w:szCs w:val="28"/>
        </w:rPr>
        <w:t xml:space="preserve">Tell what you observe when ammonia is added drop by drop to an aqueous solution of cupric sulfate. A deep blue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will be formed du</w:t>
      </w:r>
      <w:r>
        <w:rPr>
          <w:rFonts w:ascii="Times New Roman" w:hAnsi="Times New Roman" w:cs="Times New Roman"/>
          <w:sz w:val="28"/>
          <w:szCs w:val="28"/>
        </w:rPr>
        <w:t>e</w:t>
      </w:r>
      <w:r>
        <w:rPr>
          <w:rFonts w:ascii="Times New Roman" w:hAnsi="Times New Roman" w:cs="Times New Roman"/>
          <w:sz w:val="28"/>
          <w:szCs w:val="28"/>
        </w:rPr>
        <w:t xml:space="preserve"> to formation of </w:t>
      </w:r>
      <w:proofErr w:type="gramStart"/>
      <w:r>
        <w:rPr>
          <w:rFonts w:ascii="Times New Roman" w:hAnsi="Times New Roman" w:cs="Times New Roman"/>
          <w:sz w:val="28"/>
          <w:szCs w:val="28"/>
        </w:rPr>
        <w:t>copper(</w:t>
      </w:r>
      <w:proofErr w:type="gramEnd"/>
      <w:r>
        <w:rPr>
          <w:rFonts w:ascii="Times New Roman" w:hAnsi="Times New Roman" w:cs="Times New Roman"/>
          <w:sz w:val="28"/>
          <w:szCs w:val="28"/>
        </w:rPr>
        <w:t>II) complex ions.</w:t>
      </w:r>
    </w:p>
    <w:p w:rsidR="00FE0BDD" w:rsidRPr="00CB239B" w:rsidRDefault="00A152BF" w:rsidP="002A3143">
      <w:pPr>
        <w:tabs>
          <w:tab w:val="left" w:pos="3630"/>
        </w:tabs>
        <w:spacing w:line="480" w:lineRule="auto"/>
        <w:ind w:firstLine="720"/>
        <w:rPr>
          <w:rFonts w:ascii="Times New Roman" w:hAnsi="Times New Roman" w:cs="Times New Roman"/>
          <w:b/>
          <w:sz w:val="24"/>
          <w:szCs w:val="24"/>
        </w:rPr>
      </w:pPr>
      <w:r w:rsidRPr="00CB239B">
        <w:rPr>
          <w:rFonts w:ascii="Times New Roman" w:hAnsi="Times New Roman" w:cs="Times New Roman"/>
          <w:b/>
          <w:sz w:val="24"/>
          <w:szCs w:val="24"/>
        </w:rPr>
        <w:t xml:space="preserve">Discussion </w:t>
      </w:r>
    </w:p>
    <w:p w:rsidR="00FE0BDD" w:rsidRPr="00CB239B" w:rsidRDefault="00A152BF"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lastRenderedPageBreak/>
        <w:t xml:space="preserve">The addition of the same number of drops for 0.2 M </w:t>
      </w:r>
      <w:proofErr w:type="spellStart"/>
      <w:r w:rsidRPr="00CB239B">
        <w:rPr>
          <w:rFonts w:ascii="Times New Roman" w:hAnsi="Times New Roman" w:cs="Times New Roman"/>
          <w:sz w:val="24"/>
          <w:szCs w:val="24"/>
        </w:rPr>
        <w:t>Pb</w:t>
      </w:r>
      <w:proofErr w:type="spellEnd"/>
      <w:r w:rsidRPr="00CB239B">
        <w:rPr>
          <w:rFonts w:ascii="Times New Roman" w:hAnsi="Times New Roman" w:cs="Times New Roman"/>
          <w:sz w:val="24"/>
          <w:szCs w:val="24"/>
        </w:rPr>
        <w:t>(NO</w:t>
      </w:r>
      <w:r w:rsidRPr="00CB239B">
        <w:rPr>
          <w:rFonts w:ascii="Times New Roman" w:hAnsi="Times New Roman" w:cs="Times New Roman"/>
          <w:sz w:val="24"/>
          <w:szCs w:val="24"/>
          <w:vertAlign w:val="subscript"/>
        </w:rPr>
        <w:t>3</w:t>
      </w:r>
      <w:r w:rsidRPr="00CB239B">
        <w:rPr>
          <w:rFonts w:ascii="Times New Roman" w:hAnsi="Times New Roman" w:cs="Times New Roman"/>
          <w:sz w:val="24"/>
          <w:szCs w:val="24"/>
        </w:rPr>
        <w:t>)</w:t>
      </w:r>
      <w:r w:rsidRPr="00CB239B">
        <w:rPr>
          <w:rFonts w:ascii="Times New Roman" w:hAnsi="Times New Roman" w:cs="Times New Roman"/>
          <w:sz w:val="24"/>
          <w:szCs w:val="24"/>
          <w:vertAlign w:val="subscript"/>
        </w:rPr>
        <w:t xml:space="preserve">2 and </w:t>
      </w:r>
      <w:r w:rsidRPr="00CB239B">
        <w:rPr>
          <w:rFonts w:ascii="Times New Roman" w:hAnsi="Times New Roman" w:cs="Times New Roman"/>
          <w:sz w:val="24"/>
          <w:szCs w:val="24"/>
        </w:rPr>
        <w:t>0.4M HCL leads to a solution of 0.035 Pb</w:t>
      </w:r>
      <w:r w:rsidRPr="00CB239B">
        <w:rPr>
          <w:rFonts w:ascii="Times New Roman" w:hAnsi="Times New Roman" w:cs="Times New Roman"/>
          <w:sz w:val="24"/>
          <w:szCs w:val="24"/>
          <w:vertAlign w:val="superscript"/>
        </w:rPr>
        <w:t>2+</w:t>
      </w:r>
      <w:r w:rsidRPr="00CB239B">
        <w:rPr>
          <w:rFonts w:ascii="Times New Roman" w:hAnsi="Times New Roman" w:cs="Times New Roman"/>
          <w:sz w:val="24"/>
          <w:szCs w:val="24"/>
        </w:rPr>
        <w:t xml:space="preserve"> and 0.007 Cl</w:t>
      </w:r>
      <w:r w:rsidRPr="00CB239B">
        <w:rPr>
          <w:rFonts w:ascii="Times New Roman" w:hAnsi="Times New Roman" w:cs="Times New Roman"/>
          <w:sz w:val="24"/>
          <w:szCs w:val="24"/>
          <w:vertAlign w:val="superscript"/>
        </w:rPr>
        <w:t>-</w:t>
      </w:r>
      <w:r w:rsidRPr="00CB239B">
        <w:rPr>
          <w:rFonts w:ascii="Times New Roman" w:hAnsi="Times New Roman" w:cs="Times New Roman"/>
          <w:sz w:val="24"/>
          <w:szCs w:val="24"/>
        </w:rPr>
        <w:t xml:space="preserve">. This shows a ratio of 1:2 which is consistent in the addition of a different number of drops. </w:t>
      </w:r>
      <w:r w:rsidR="003B6073" w:rsidRPr="00CB239B">
        <w:rPr>
          <w:rFonts w:ascii="Times New Roman" w:hAnsi="Times New Roman" w:cs="Times New Roman"/>
          <w:sz w:val="24"/>
          <w:szCs w:val="24"/>
        </w:rPr>
        <w:t xml:space="preserve">The solubility obtained also changes with the addition of more </w:t>
      </w:r>
      <w:r w:rsidR="00BF73EA" w:rsidRPr="00CB239B">
        <w:rPr>
          <w:rFonts w:ascii="Times New Roman" w:hAnsi="Times New Roman" w:cs="Times New Roman"/>
          <w:sz w:val="24"/>
          <w:szCs w:val="24"/>
        </w:rPr>
        <w:t xml:space="preserve">drops of reactants to the solution. </w:t>
      </w:r>
      <w:r w:rsidR="00F06ED2" w:rsidRPr="00CB239B">
        <w:rPr>
          <w:rFonts w:ascii="Times New Roman" w:hAnsi="Times New Roman" w:cs="Times New Roman"/>
          <w:sz w:val="24"/>
          <w:szCs w:val="24"/>
        </w:rPr>
        <w:t xml:space="preserve">When the solubility decreases allowing the solution to precipitate, a white precipitate is formed. </w:t>
      </w:r>
      <w:r w:rsidR="00B6788C" w:rsidRPr="00CB239B">
        <w:rPr>
          <w:rFonts w:ascii="Times New Roman" w:hAnsi="Times New Roman" w:cs="Times New Roman"/>
          <w:sz w:val="24"/>
          <w:szCs w:val="24"/>
        </w:rPr>
        <w:t xml:space="preserve">Some precipitates can be dissolved </w:t>
      </w:r>
      <w:r w:rsidR="00260885" w:rsidRPr="00CB239B">
        <w:rPr>
          <w:rFonts w:ascii="Times New Roman" w:hAnsi="Times New Roman" w:cs="Times New Roman"/>
          <w:sz w:val="24"/>
          <w:szCs w:val="24"/>
        </w:rPr>
        <w:t>in various ions such as hydrogen or aqueous ammonia. Copper hydroxide Cu(OH)</w:t>
      </w:r>
      <w:r w:rsidR="00260885" w:rsidRPr="00CB239B">
        <w:rPr>
          <w:rFonts w:ascii="Times New Roman" w:hAnsi="Times New Roman" w:cs="Times New Roman"/>
          <w:sz w:val="24"/>
          <w:szCs w:val="24"/>
          <w:vertAlign w:val="subscript"/>
        </w:rPr>
        <w:t xml:space="preserve">2 </w:t>
      </w:r>
      <w:r w:rsidR="00260885" w:rsidRPr="00CB239B">
        <w:rPr>
          <w:rFonts w:ascii="Times New Roman" w:hAnsi="Times New Roman" w:cs="Times New Roman"/>
          <w:sz w:val="24"/>
          <w:szCs w:val="24"/>
        </w:rPr>
        <w:t>dissolves i</w:t>
      </w:r>
      <w:r w:rsidR="007E6346" w:rsidRPr="00CB239B">
        <w:rPr>
          <w:rFonts w:ascii="Times New Roman" w:hAnsi="Times New Roman" w:cs="Times New Roman"/>
          <w:sz w:val="24"/>
          <w:szCs w:val="24"/>
        </w:rPr>
        <w:t>n aqueous hydrogen ions changing from blu</w:t>
      </w:r>
      <w:r w:rsidR="00307DE8" w:rsidRPr="00CB239B">
        <w:rPr>
          <w:rFonts w:ascii="Times New Roman" w:hAnsi="Times New Roman" w:cs="Times New Roman"/>
          <w:sz w:val="24"/>
          <w:szCs w:val="24"/>
        </w:rPr>
        <w:t>e</w:t>
      </w:r>
      <w:r w:rsidR="007E6346" w:rsidRPr="00CB239B">
        <w:rPr>
          <w:rFonts w:ascii="Times New Roman" w:hAnsi="Times New Roman" w:cs="Times New Roman"/>
          <w:sz w:val="24"/>
          <w:szCs w:val="24"/>
        </w:rPr>
        <w:t xml:space="preserve"> to a clear solution. </w:t>
      </w:r>
      <w:r w:rsidR="00613315" w:rsidRPr="00CB239B">
        <w:rPr>
          <w:rFonts w:ascii="Times New Roman" w:hAnsi="Times New Roman" w:cs="Times New Roman"/>
          <w:sz w:val="24"/>
          <w:szCs w:val="24"/>
        </w:rPr>
        <w:t>Dissolving Cu(OH)</w:t>
      </w:r>
      <w:r w:rsidR="00613315" w:rsidRPr="00CB239B">
        <w:rPr>
          <w:rFonts w:ascii="Times New Roman" w:hAnsi="Times New Roman" w:cs="Times New Roman"/>
          <w:sz w:val="24"/>
          <w:szCs w:val="24"/>
          <w:vertAlign w:val="subscript"/>
        </w:rPr>
        <w:t xml:space="preserve">2 in </w:t>
      </w:r>
      <w:r w:rsidR="00613315" w:rsidRPr="00CB239B">
        <w:rPr>
          <w:rFonts w:ascii="Times New Roman" w:hAnsi="Times New Roman" w:cs="Times New Roman"/>
          <w:sz w:val="24"/>
          <w:szCs w:val="24"/>
        </w:rPr>
        <w:t>aqueous ammonia changing the color of the precipitate from lig</w:t>
      </w:r>
      <w:r w:rsidR="005C0249" w:rsidRPr="00CB239B">
        <w:rPr>
          <w:rFonts w:ascii="Times New Roman" w:hAnsi="Times New Roman" w:cs="Times New Roman"/>
          <w:sz w:val="24"/>
          <w:szCs w:val="24"/>
        </w:rPr>
        <w:t>ht blue to a dark blue complex.</w:t>
      </w:r>
      <w:r w:rsidR="00482A87" w:rsidRPr="00CB239B">
        <w:rPr>
          <w:rFonts w:ascii="Times New Roman" w:hAnsi="Times New Roman" w:cs="Times New Roman"/>
          <w:sz w:val="24"/>
          <w:szCs w:val="24"/>
        </w:rPr>
        <w:t xml:space="preserve"> There is no reaction when water is added to Cu(OH)</w:t>
      </w:r>
      <w:r w:rsidR="00482A87" w:rsidRPr="00CB239B">
        <w:rPr>
          <w:rFonts w:ascii="Times New Roman" w:hAnsi="Times New Roman" w:cs="Times New Roman"/>
          <w:sz w:val="24"/>
          <w:szCs w:val="24"/>
          <w:vertAlign w:val="subscript"/>
        </w:rPr>
        <w:t>2</w:t>
      </w:r>
      <w:r w:rsidR="00482A87" w:rsidRPr="00CB239B">
        <w:rPr>
          <w:rFonts w:ascii="Times New Roman" w:hAnsi="Times New Roman" w:cs="Times New Roman"/>
          <w:sz w:val="24"/>
          <w:szCs w:val="24"/>
        </w:rPr>
        <w:t>.</w:t>
      </w:r>
    </w:p>
    <w:p w:rsidR="005C0249" w:rsidRPr="00CB239B" w:rsidRDefault="00A152BF"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Cu(OH)</w:t>
      </w:r>
      <w:r w:rsidRPr="00CB239B">
        <w:rPr>
          <w:rFonts w:ascii="Times New Roman" w:hAnsi="Times New Roman" w:cs="Times New Roman"/>
          <w:sz w:val="24"/>
          <w:szCs w:val="24"/>
          <w:vertAlign w:val="subscript"/>
        </w:rPr>
        <w:t>2</w:t>
      </w:r>
      <w:r w:rsidRPr="00CB239B">
        <w:rPr>
          <w:rFonts w:ascii="Times New Roman" w:hAnsi="Times New Roman" w:cs="Times New Roman"/>
          <w:sz w:val="24"/>
          <w:szCs w:val="24"/>
        </w:rPr>
        <w:t>(s) + 4NH</w:t>
      </w:r>
      <w:r w:rsidRPr="00CB239B">
        <w:rPr>
          <w:rFonts w:ascii="Times New Roman" w:hAnsi="Times New Roman" w:cs="Times New Roman"/>
          <w:sz w:val="24"/>
          <w:szCs w:val="24"/>
          <w:vertAlign w:val="subscript"/>
        </w:rPr>
        <w:t>3</w:t>
      </w:r>
      <w:r w:rsidRPr="00CB239B">
        <w:rPr>
          <w:rFonts w:ascii="Times New Roman" w:hAnsi="Times New Roman" w:cs="Times New Roman"/>
          <w:sz w:val="24"/>
          <w:szCs w:val="24"/>
        </w:rPr>
        <w:t>(</w:t>
      </w:r>
      <w:proofErr w:type="spellStart"/>
      <w:r w:rsidRPr="00CB239B">
        <w:rPr>
          <w:rFonts w:ascii="Times New Roman" w:hAnsi="Times New Roman" w:cs="Times New Roman"/>
          <w:sz w:val="24"/>
          <w:szCs w:val="24"/>
        </w:rPr>
        <w:t>aq</w:t>
      </w:r>
      <w:proofErr w:type="spellEnd"/>
      <w:r w:rsidRPr="00CB239B">
        <w:rPr>
          <w:rFonts w:ascii="Times New Roman" w:hAnsi="Times New Roman" w:cs="Times New Roman"/>
          <w:sz w:val="24"/>
          <w:szCs w:val="24"/>
        </w:rPr>
        <w:t>) &lt;==&gt; [Cu(NH</w:t>
      </w:r>
      <w:r w:rsidRPr="00CB239B">
        <w:rPr>
          <w:rFonts w:ascii="Times New Roman" w:hAnsi="Times New Roman" w:cs="Times New Roman"/>
          <w:sz w:val="24"/>
          <w:szCs w:val="24"/>
          <w:vertAlign w:val="subscript"/>
        </w:rPr>
        <w:t>3</w:t>
      </w:r>
      <w:r w:rsidRPr="00CB239B">
        <w:rPr>
          <w:rFonts w:ascii="Times New Roman" w:hAnsi="Times New Roman" w:cs="Times New Roman"/>
          <w:sz w:val="24"/>
          <w:szCs w:val="24"/>
        </w:rPr>
        <w:t>)</w:t>
      </w:r>
      <w:r w:rsidRPr="00CB239B">
        <w:rPr>
          <w:rFonts w:ascii="Times New Roman" w:hAnsi="Times New Roman" w:cs="Times New Roman"/>
          <w:sz w:val="24"/>
          <w:szCs w:val="24"/>
          <w:vertAlign w:val="subscript"/>
        </w:rPr>
        <w:t>4</w:t>
      </w:r>
      <w:r w:rsidRPr="00CB239B">
        <w:rPr>
          <w:rFonts w:ascii="Times New Roman" w:hAnsi="Times New Roman" w:cs="Times New Roman"/>
          <w:sz w:val="24"/>
          <w:szCs w:val="24"/>
        </w:rPr>
        <w:t>]</w:t>
      </w:r>
      <w:r w:rsidRPr="00CB239B">
        <w:rPr>
          <w:rFonts w:ascii="Times New Roman" w:hAnsi="Times New Roman" w:cs="Times New Roman"/>
          <w:sz w:val="24"/>
          <w:szCs w:val="24"/>
          <w:vertAlign w:val="superscript"/>
        </w:rPr>
        <w:t>2+</w:t>
      </w:r>
      <w:r w:rsidRPr="00CB239B">
        <w:rPr>
          <w:rFonts w:ascii="Times New Roman" w:hAnsi="Times New Roman" w:cs="Times New Roman"/>
          <w:sz w:val="24"/>
          <w:szCs w:val="24"/>
        </w:rPr>
        <w:t>(</w:t>
      </w:r>
      <w:proofErr w:type="spellStart"/>
      <w:r w:rsidRPr="00CB239B">
        <w:rPr>
          <w:rFonts w:ascii="Times New Roman" w:hAnsi="Times New Roman" w:cs="Times New Roman"/>
          <w:sz w:val="24"/>
          <w:szCs w:val="24"/>
        </w:rPr>
        <w:t>aq</w:t>
      </w:r>
      <w:proofErr w:type="spellEnd"/>
      <w:r w:rsidRPr="00CB239B">
        <w:rPr>
          <w:rFonts w:ascii="Times New Roman" w:hAnsi="Times New Roman" w:cs="Times New Roman"/>
          <w:sz w:val="24"/>
          <w:szCs w:val="24"/>
        </w:rPr>
        <w:t>) + 2OH</w:t>
      </w:r>
      <w:r w:rsidRPr="00CB239B">
        <w:rPr>
          <w:rFonts w:ascii="Times New Roman" w:hAnsi="Times New Roman" w:cs="Times New Roman"/>
          <w:sz w:val="24"/>
          <w:szCs w:val="24"/>
          <w:vertAlign w:val="superscript"/>
        </w:rPr>
        <w:t>-</w:t>
      </w:r>
      <w:r w:rsidRPr="00CB239B">
        <w:rPr>
          <w:rFonts w:ascii="Times New Roman" w:hAnsi="Times New Roman" w:cs="Times New Roman"/>
          <w:sz w:val="24"/>
          <w:szCs w:val="24"/>
        </w:rPr>
        <w:t>(</w:t>
      </w:r>
      <w:proofErr w:type="spellStart"/>
      <w:r w:rsidRPr="00CB239B">
        <w:rPr>
          <w:rFonts w:ascii="Times New Roman" w:hAnsi="Times New Roman" w:cs="Times New Roman"/>
          <w:sz w:val="24"/>
          <w:szCs w:val="24"/>
        </w:rPr>
        <w:t>aq</w:t>
      </w:r>
      <w:proofErr w:type="spellEnd"/>
      <w:r w:rsidRPr="00CB239B">
        <w:rPr>
          <w:rFonts w:ascii="Times New Roman" w:hAnsi="Times New Roman" w:cs="Times New Roman"/>
          <w:sz w:val="24"/>
          <w:szCs w:val="24"/>
        </w:rPr>
        <w:t>) </w:t>
      </w:r>
    </w:p>
    <w:p w:rsidR="005C0249" w:rsidRPr="00CB239B" w:rsidRDefault="00A152BF"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Dissolving Zn(OH)</w:t>
      </w:r>
      <w:r w:rsidRPr="00CB239B">
        <w:rPr>
          <w:rFonts w:ascii="Times New Roman" w:hAnsi="Times New Roman" w:cs="Times New Roman"/>
          <w:sz w:val="24"/>
          <w:szCs w:val="24"/>
          <w:vertAlign w:val="subscript"/>
        </w:rPr>
        <w:t>2</w:t>
      </w:r>
      <w:r w:rsidRPr="00CB239B">
        <w:rPr>
          <w:rFonts w:ascii="Times New Roman" w:hAnsi="Times New Roman" w:cs="Times New Roman"/>
          <w:sz w:val="24"/>
          <w:szCs w:val="24"/>
        </w:rPr>
        <w:t xml:space="preserve"> in aqueous hydrogen ions changes the color of the precipitate from blue to a clear and transparent solution. </w:t>
      </w:r>
      <w:r w:rsidR="00FD0DA2" w:rsidRPr="00CB239B">
        <w:rPr>
          <w:rFonts w:ascii="Times New Roman" w:hAnsi="Times New Roman" w:cs="Times New Roman"/>
          <w:sz w:val="24"/>
          <w:szCs w:val="24"/>
        </w:rPr>
        <w:t>Dissolving Zn(OH)</w:t>
      </w:r>
      <w:r w:rsidR="00FD0DA2" w:rsidRPr="00CB239B">
        <w:rPr>
          <w:rFonts w:ascii="Times New Roman" w:hAnsi="Times New Roman" w:cs="Times New Roman"/>
          <w:sz w:val="24"/>
          <w:szCs w:val="24"/>
          <w:vertAlign w:val="subscript"/>
        </w:rPr>
        <w:t>2</w:t>
      </w:r>
      <w:r w:rsidR="00FD0DA2" w:rsidRPr="00CB239B">
        <w:rPr>
          <w:rFonts w:ascii="Times New Roman" w:hAnsi="Times New Roman" w:cs="Times New Roman"/>
          <w:sz w:val="24"/>
          <w:szCs w:val="24"/>
        </w:rPr>
        <w:t xml:space="preserve"> in aqueous ammonia influences no reaction with the color of the </w:t>
      </w:r>
      <w:r w:rsidR="00DB0678" w:rsidRPr="00CB239B">
        <w:rPr>
          <w:rFonts w:ascii="Times New Roman" w:hAnsi="Times New Roman" w:cs="Times New Roman"/>
          <w:sz w:val="24"/>
          <w:szCs w:val="24"/>
        </w:rPr>
        <w:t xml:space="preserve">mixture turning to a white cloudy. </w:t>
      </w:r>
      <w:r w:rsidR="00C05935" w:rsidRPr="00CB239B">
        <w:rPr>
          <w:rFonts w:ascii="Times New Roman" w:hAnsi="Times New Roman" w:cs="Times New Roman"/>
          <w:sz w:val="24"/>
          <w:szCs w:val="24"/>
        </w:rPr>
        <w:t>Zn(OH)</w:t>
      </w:r>
      <w:r w:rsidR="00C05935" w:rsidRPr="00CB239B">
        <w:rPr>
          <w:rFonts w:ascii="Times New Roman" w:hAnsi="Times New Roman" w:cs="Times New Roman"/>
          <w:sz w:val="24"/>
          <w:szCs w:val="24"/>
          <w:vertAlign w:val="subscript"/>
        </w:rPr>
        <w:t xml:space="preserve">2 </w:t>
      </w:r>
      <w:r w:rsidR="00C05935" w:rsidRPr="00CB239B">
        <w:rPr>
          <w:rFonts w:ascii="Times New Roman" w:hAnsi="Times New Roman" w:cs="Times New Roman"/>
          <w:sz w:val="24"/>
          <w:szCs w:val="24"/>
        </w:rPr>
        <w:t xml:space="preserve">is slightly soluble in water. </w:t>
      </w:r>
    </w:p>
    <w:p w:rsidR="00C05935" w:rsidRPr="00CB239B" w:rsidRDefault="00A152BF"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Magnesium hydroxide Mg (OH)2 does not react in H+.</w:t>
      </w:r>
      <w:r w:rsidR="001C28EE" w:rsidRPr="00CB239B">
        <w:rPr>
          <w:rFonts w:ascii="Times New Roman" w:hAnsi="Times New Roman" w:cs="Times New Roman"/>
          <w:sz w:val="24"/>
          <w:szCs w:val="24"/>
        </w:rPr>
        <w:t xml:space="preserve"> M</w:t>
      </w:r>
      <w:r w:rsidR="004F5936" w:rsidRPr="00CB239B">
        <w:rPr>
          <w:rFonts w:ascii="Times New Roman" w:hAnsi="Times New Roman" w:cs="Times New Roman"/>
          <w:sz w:val="24"/>
          <w:szCs w:val="24"/>
        </w:rPr>
        <w:t xml:space="preserve">agnesium hydroxide </w:t>
      </w:r>
      <w:r w:rsidR="001C28EE" w:rsidRPr="00CB239B">
        <w:rPr>
          <w:rFonts w:ascii="Times New Roman" w:hAnsi="Times New Roman" w:cs="Times New Roman"/>
          <w:sz w:val="24"/>
          <w:szCs w:val="24"/>
        </w:rPr>
        <w:t>however</w:t>
      </w:r>
      <w:r w:rsidR="004F5936" w:rsidRPr="00CB239B">
        <w:rPr>
          <w:rFonts w:ascii="Times New Roman" w:hAnsi="Times New Roman" w:cs="Times New Roman"/>
          <w:sz w:val="24"/>
          <w:szCs w:val="24"/>
        </w:rPr>
        <w:t xml:space="preserve"> dissolves in ammonium </w:t>
      </w:r>
      <w:r w:rsidR="001C28EE" w:rsidRPr="00CB239B">
        <w:rPr>
          <w:rFonts w:ascii="Times New Roman" w:hAnsi="Times New Roman" w:cs="Times New Roman"/>
          <w:sz w:val="24"/>
          <w:szCs w:val="24"/>
        </w:rPr>
        <w:t>salts reducing</w:t>
      </w:r>
      <w:r w:rsidR="004F5936" w:rsidRPr="00CB239B">
        <w:rPr>
          <w:rFonts w:ascii="Times New Roman" w:hAnsi="Times New Roman" w:cs="Times New Roman"/>
          <w:sz w:val="24"/>
          <w:szCs w:val="24"/>
        </w:rPr>
        <w:t xml:space="preserve"> </w:t>
      </w:r>
      <w:r w:rsidR="00540983" w:rsidRPr="00CB239B">
        <w:rPr>
          <w:rFonts w:ascii="Times New Roman" w:hAnsi="Times New Roman" w:cs="Times New Roman"/>
          <w:sz w:val="24"/>
          <w:szCs w:val="24"/>
        </w:rPr>
        <w:t>o</w:t>
      </w:r>
      <w:r w:rsidR="004F5936" w:rsidRPr="00CB239B">
        <w:rPr>
          <w:rFonts w:ascii="Times New Roman" w:hAnsi="Times New Roman" w:cs="Times New Roman"/>
          <w:sz w:val="24"/>
          <w:szCs w:val="24"/>
        </w:rPr>
        <w:t xml:space="preserve">r preventing the </w:t>
      </w:r>
      <w:r w:rsidR="001C28EE" w:rsidRPr="00CB239B">
        <w:rPr>
          <w:rFonts w:ascii="Times New Roman" w:hAnsi="Times New Roman" w:cs="Times New Roman"/>
          <w:sz w:val="24"/>
          <w:szCs w:val="24"/>
        </w:rPr>
        <w:t>precipitation</w:t>
      </w:r>
      <w:r w:rsidR="004F5936" w:rsidRPr="00CB239B">
        <w:rPr>
          <w:rFonts w:ascii="Times New Roman" w:hAnsi="Times New Roman" w:cs="Times New Roman"/>
          <w:sz w:val="24"/>
          <w:szCs w:val="24"/>
        </w:rPr>
        <w:t xml:space="preserve"> effect. </w:t>
      </w:r>
      <w:r w:rsidR="00540983" w:rsidRPr="00CB239B">
        <w:rPr>
          <w:rFonts w:ascii="Times New Roman" w:hAnsi="Times New Roman" w:cs="Times New Roman"/>
          <w:sz w:val="24"/>
          <w:szCs w:val="24"/>
        </w:rPr>
        <w:t xml:space="preserve">The magnesium ions also dissolve in sodium hydroxide like in ammonium salts. </w:t>
      </w:r>
    </w:p>
    <w:p w:rsidR="00300EF1" w:rsidRPr="00CB239B" w:rsidRDefault="00A152BF" w:rsidP="00CB239B">
      <w:pPr>
        <w:spacing w:line="480" w:lineRule="auto"/>
        <w:ind w:firstLine="720"/>
        <w:rPr>
          <w:rFonts w:ascii="Times New Roman" w:hAnsi="Times New Roman" w:cs="Times New Roman"/>
          <w:sz w:val="24"/>
          <w:szCs w:val="24"/>
        </w:rPr>
      </w:pPr>
      <w:r w:rsidRPr="00CB239B">
        <w:rPr>
          <w:rStyle w:val="mtext"/>
          <w:rFonts w:ascii="Times New Roman" w:hAnsi="Times New Roman" w:cs="Times New Roman"/>
          <w:sz w:val="24"/>
          <w:szCs w:val="24"/>
          <w:bdr w:val="none" w:sz="0" w:space="0" w:color="auto" w:frame="1"/>
          <w:shd w:val="clear" w:color="auto" w:fill="FFFFFF"/>
        </w:rPr>
        <w:t>Mg</w:t>
      </w:r>
      <w:r w:rsidRPr="00CB239B">
        <w:rPr>
          <w:rStyle w:val="mn"/>
          <w:rFonts w:ascii="Times New Roman" w:hAnsi="Times New Roman" w:cs="Times New Roman"/>
          <w:sz w:val="24"/>
          <w:szCs w:val="24"/>
          <w:bdr w:val="none" w:sz="0" w:space="0" w:color="auto" w:frame="1"/>
          <w:shd w:val="clear" w:color="auto" w:fill="FFFFFF"/>
        </w:rPr>
        <w:t>2</w:t>
      </w:r>
      <w:proofErr w:type="gramStart"/>
      <w:r w:rsidRPr="00CB239B">
        <w:rPr>
          <w:rStyle w:val="mo"/>
          <w:rFonts w:ascii="Times New Roman" w:hAnsi="Times New Roman" w:cs="Times New Roman"/>
          <w:sz w:val="24"/>
          <w:szCs w:val="24"/>
          <w:bdr w:val="none" w:sz="0" w:space="0" w:color="auto" w:frame="1"/>
          <w:shd w:val="clear" w:color="auto" w:fill="FFFFFF"/>
        </w:rPr>
        <w:t>+(</w:t>
      </w:r>
      <w:proofErr w:type="spellStart"/>
      <w:proofErr w:type="gramEnd"/>
      <w:r w:rsidRPr="00CB239B">
        <w:rPr>
          <w:rStyle w:val="mtext"/>
          <w:rFonts w:ascii="Times New Roman" w:hAnsi="Times New Roman" w:cs="Times New Roman"/>
          <w:sz w:val="24"/>
          <w:szCs w:val="24"/>
          <w:bdr w:val="none" w:sz="0" w:space="0" w:color="auto" w:frame="1"/>
          <w:shd w:val="clear" w:color="auto" w:fill="FFFFFF"/>
        </w:rPr>
        <w:t>aq</w:t>
      </w:r>
      <w:proofErr w:type="spellEnd"/>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r w:rsidRPr="00CB239B">
        <w:rPr>
          <w:rStyle w:val="mtext"/>
          <w:rFonts w:ascii="Times New Roman" w:hAnsi="Times New Roman" w:cs="Times New Roman"/>
          <w:sz w:val="24"/>
          <w:szCs w:val="24"/>
          <w:bdr w:val="none" w:sz="0" w:space="0" w:color="auto" w:frame="1"/>
          <w:shd w:val="clear" w:color="auto" w:fill="FFFFFF"/>
        </w:rPr>
        <w:t>NH</w:t>
      </w:r>
      <w:r w:rsidRPr="00CB239B">
        <w:rPr>
          <w:rStyle w:val="mn"/>
          <w:rFonts w:ascii="Times New Roman" w:hAnsi="Times New Roman" w:cs="Times New Roman"/>
          <w:sz w:val="24"/>
          <w:szCs w:val="24"/>
          <w:bdr w:val="none" w:sz="0" w:space="0" w:color="auto" w:frame="1"/>
          <w:shd w:val="clear" w:color="auto" w:fill="FFFFFF"/>
        </w:rPr>
        <w:t>3</w:t>
      </w:r>
      <w:r w:rsidRPr="00CB239B">
        <w:rPr>
          <w:rStyle w:val="mo"/>
          <w:rFonts w:ascii="Times New Roman" w:hAnsi="Times New Roman" w:cs="Times New Roman"/>
          <w:sz w:val="24"/>
          <w:szCs w:val="24"/>
          <w:bdr w:val="none" w:sz="0" w:space="0" w:color="auto" w:frame="1"/>
          <w:shd w:val="clear" w:color="auto" w:fill="FFFFFF"/>
        </w:rPr>
        <w:t>(</w:t>
      </w:r>
      <w:proofErr w:type="spellStart"/>
      <w:r w:rsidRPr="00CB239B">
        <w:rPr>
          <w:rStyle w:val="mtext"/>
          <w:rFonts w:ascii="Times New Roman" w:hAnsi="Times New Roman" w:cs="Times New Roman"/>
          <w:sz w:val="24"/>
          <w:szCs w:val="24"/>
          <w:bdr w:val="none" w:sz="0" w:space="0" w:color="auto" w:frame="1"/>
          <w:shd w:val="clear" w:color="auto" w:fill="FFFFFF"/>
        </w:rPr>
        <w:t>aq</w:t>
      </w:r>
      <w:proofErr w:type="spellEnd"/>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r w:rsidRPr="00CB239B">
        <w:rPr>
          <w:rStyle w:val="mtext"/>
          <w:rFonts w:ascii="Times New Roman" w:hAnsi="Times New Roman" w:cs="Times New Roman"/>
          <w:sz w:val="24"/>
          <w:szCs w:val="24"/>
          <w:bdr w:val="none" w:sz="0" w:space="0" w:color="auto" w:frame="1"/>
          <w:shd w:val="clear" w:color="auto" w:fill="FFFFFF"/>
        </w:rPr>
        <w:t>H</w:t>
      </w:r>
      <w:r w:rsidRPr="00CB239B">
        <w:rPr>
          <w:rStyle w:val="mn"/>
          <w:rFonts w:ascii="Times New Roman" w:hAnsi="Times New Roman" w:cs="Times New Roman"/>
          <w:sz w:val="24"/>
          <w:szCs w:val="24"/>
          <w:bdr w:val="none" w:sz="0" w:space="0" w:color="auto" w:frame="1"/>
          <w:shd w:val="clear" w:color="auto" w:fill="FFFFFF"/>
        </w:rPr>
        <w:t>2</w:t>
      </w:r>
      <w:r w:rsidRPr="00CB239B">
        <w:rPr>
          <w:rStyle w:val="mtext"/>
          <w:rFonts w:ascii="Times New Roman" w:hAnsi="Times New Roman" w:cs="Times New Roman"/>
          <w:sz w:val="24"/>
          <w:szCs w:val="24"/>
          <w:bdr w:val="none" w:sz="0" w:space="0" w:color="auto" w:frame="1"/>
          <w:shd w:val="clear" w:color="auto" w:fill="FFFFFF"/>
        </w:rPr>
        <w:t>O</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l</w:t>
      </w:r>
      <w:r w:rsidRPr="00CB239B">
        <w:rPr>
          <w:rStyle w:val="mo"/>
          <w:rFonts w:ascii="Times New Roman" w:hAnsi="Times New Roman" w:cs="Times New Roman"/>
          <w:sz w:val="24"/>
          <w:szCs w:val="24"/>
          <w:bdr w:val="none" w:sz="0" w:space="0" w:color="auto" w:frame="1"/>
          <w:shd w:val="clear" w:color="auto" w:fill="FFFFFF"/>
        </w:rPr>
        <w:t>)</w:t>
      </w:r>
      <w:r w:rsidRPr="00CB239B">
        <w:rPr>
          <w:rStyle w:val="mo"/>
          <w:rFonts w:ascii="Cambria Math" w:hAnsi="Cambria Math" w:cs="Cambria Math"/>
          <w:sz w:val="24"/>
          <w:szCs w:val="24"/>
          <w:bdr w:val="none" w:sz="0" w:space="0" w:color="auto" w:frame="1"/>
          <w:shd w:val="clear" w:color="auto" w:fill="FFFFFF"/>
        </w:rPr>
        <w:t>↽</w:t>
      </w:r>
      <w:r w:rsidRPr="00CB239B">
        <w:rPr>
          <w:rStyle w:val="mo"/>
          <w:rFonts w:ascii="Times New Roman" w:hAnsi="Times New Roman" w:cs="Times New Roman"/>
          <w:sz w:val="24"/>
          <w:szCs w:val="24"/>
          <w:bdr w:val="none" w:sz="0" w:space="0" w:color="auto" w:frame="1"/>
          <w:shd w:val="clear" w:color="auto" w:fill="FFFFFF"/>
        </w:rPr>
        <w:t>−−</w:t>
      </w:r>
      <w:r w:rsidRPr="00CB239B">
        <w:rPr>
          <w:rStyle w:val="mo"/>
          <w:rFonts w:ascii="Cambria Math" w:hAnsi="Cambria Math" w:cs="Cambria Math"/>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Mg</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OH</w:t>
      </w:r>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s</w:t>
      </w:r>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r w:rsidRPr="00CB239B">
        <w:rPr>
          <w:rStyle w:val="mtext"/>
          <w:rFonts w:ascii="Times New Roman" w:hAnsi="Times New Roman" w:cs="Times New Roman"/>
          <w:sz w:val="24"/>
          <w:szCs w:val="24"/>
          <w:bdr w:val="none" w:sz="0" w:space="0" w:color="auto" w:frame="1"/>
          <w:shd w:val="clear" w:color="auto" w:fill="FFFFFF"/>
        </w:rPr>
        <w:t>NH</w:t>
      </w:r>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4</w:t>
      </w:r>
      <w:r w:rsidRPr="00CB239B">
        <w:rPr>
          <w:rStyle w:val="mo"/>
          <w:rFonts w:ascii="Times New Roman" w:hAnsi="Times New Roman" w:cs="Times New Roman"/>
          <w:sz w:val="24"/>
          <w:szCs w:val="24"/>
          <w:bdr w:val="none" w:sz="0" w:space="0" w:color="auto" w:frame="1"/>
          <w:shd w:val="clear" w:color="auto" w:fill="FFFFFF"/>
        </w:rPr>
        <w:t>(</w:t>
      </w:r>
      <w:proofErr w:type="spellStart"/>
      <w:r w:rsidRPr="00CB239B">
        <w:rPr>
          <w:rStyle w:val="mtext"/>
          <w:rFonts w:ascii="Times New Roman" w:hAnsi="Times New Roman" w:cs="Times New Roman"/>
          <w:sz w:val="24"/>
          <w:szCs w:val="24"/>
          <w:bdr w:val="none" w:sz="0" w:space="0" w:color="auto" w:frame="1"/>
          <w:shd w:val="clear" w:color="auto" w:fill="FFFFFF"/>
        </w:rPr>
        <w:t>aq</w:t>
      </w:r>
      <w:proofErr w:type="spellEnd"/>
      <w:r w:rsidRPr="00CB239B">
        <w:rPr>
          <w:rStyle w:val="mo"/>
          <w:rFonts w:ascii="Times New Roman" w:hAnsi="Times New Roman" w:cs="Times New Roman"/>
          <w:sz w:val="24"/>
          <w:szCs w:val="24"/>
          <w:bdr w:val="none" w:sz="0" w:space="0" w:color="auto" w:frame="1"/>
          <w:shd w:val="clear" w:color="auto" w:fill="FFFFFF"/>
        </w:rPr>
        <w:t>)</w:t>
      </w:r>
    </w:p>
    <w:p w:rsidR="00300EF1" w:rsidRPr="00CB239B" w:rsidRDefault="00A152BF" w:rsidP="00CB239B">
      <w:pPr>
        <w:spacing w:line="480" w:lineRule="auto"/>
        <w:ind w:firstLine="720"/>
        <w:rPr>
          <w:rFonts w:ascii="Times New Roman" w:hAnsi="Times New Roman" w:cs="Times New Roman"/>
          <w:sz w:val="24"/>
          <w:szCs w:val="24"/>
        </w:rPr>
      </w:pPr>
      <w:r w:rsidRPr="00CB239B">
        <w:rPr>
          <w:rStyle w:val="mtext"/>
          <w:rFonts w:ascii="Times New Roman" w:hAnsi="Times New Roman" w:cs="Times New Roman"/>
          <w:sz w:val="24"/>
          <w:szCs w:val="24"/>
          <w:bdr w:val="none" w:sz="0" w:space="0" w:color="auto" w:frame="1"/>
          <w:shd w:val="clear" w:color="auto" w:fill="FFFFFF"/>
        </w:rPr>
        <w:t>Mg</w:t>
      </w:r>
      <w:r w:rsidRPr="00CB239B">
        <w:rPr>
          <w:rStyle w:val="mn"/>
          <w:rFonts w:ascii="Times New Roman" w:hAnsi="Times New Roman" w:cs="Times New Roman"/>
          <w:sz w:val="24"/>
          <w:szCs w:val="24"/>
          <w:bdr w:val="none" w:sz="0" w:space="0" w:color="auto" w:frame="1"/>
          <w:shd w:val="clear" w:color="auto" w:fill="FFFFFF"/>
        </w:rPr>
        <w:t>2</w:t>
      </w:r>
      <w:proofErr w:type="gramStart"/>
      <w:r w:rsidRPr="00CB239B">
        <w:rPr>
          <w:rStyle w:val="mo"/>
          <w:rFonts w:ascii="Times New Roman" w:hAnsi="Times New Roman" w:cs="Times New Roman"/>
          <w:sz w:val="24"/>
          <w:szCs w:val="24"/>
          <w:bdr w:val="none" w:sz="0" w:space="0" w:color="auto" w:frame="1"/>
          <w:shd w:val="clear" w:color="auto" w:fill="FFFFFF"/>
        </w:rPr>
        <w:t>+(</w:t>
      </w:r>
      <w:proofErr w:type="spellStart"/>
      <w:proofErr w:type="gramEnd"/>
      <w:r w:rsidRPr="00CB239B">
        <w:rPr>
          <w:rStyle w:val="mtext"/>
          <w:rFonts w:ascii="Times New Roman" w:hAnsi="Times New Roman" w:cs="Times New Roman"/>
          <w:sz w:val="24"/>
          <w:szCs w:val="24"/>
          <w:bdr w:val="none" w:sz="0" w:space="0" w:color="auto" w:frame="1"/>
          <w:shd w:val="clear" w:color="auto" w:fill="FFFFFF"/>
        </w:rPr>
        <w:t>aq</w:t>
      </w:r>
      <w:proofErr w:type="spellEnd"/>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r w:rsidRPr="00CB239B">
        <w:rPr>
          <w:rStyle w:val="mtext"/>
          <w:rFonts w:ascii="Times New Roman" w:hAnsi="Times New Roman" w:cs="Times New Roman"/>
          <w:sz w:val="24"/>
          <w:szCs w:val="24"/>
          <w:bdr w:val="none" w:sz="0" w:space="0" w:color="auto" w:frame="1"/>
          <w:shd w:val="clear" w:color="auto" w:fill="FFFFFF"/>
        </w:rPr>
        <w:t>OH</w:t>
      </w:r>
      <w:r w:rsidRPr="00CB239B">
        <w:rPr>
          <w:rStyle w:val="mo"/>
          <w:rFonts w:ascii="Times New Roman" w:hAnsi="Times New Roman" w:cs="Times New Roman"/>
          <w:sz w:val="24"/>
          <w:szCs w:val="24"/>
          <w:bdr w:val="none" w:sz="0" w:space="0" w:color="auto" w:frame="1"/>
          <w:shd w:val="clear" w:color="auto" w:fill="FFFFFF"/>
        </w:rPr>
        <w:t>−(</w:t>
      </w:r>
      <w:proofErr w:type="spellStart"/>
      <w:r w:rsidRPr="00CB239B">
        <w:rPr>
          <w:rStyle w:val="mtext"/>
          <w:rFonts w:ascii="Times New Roman" w:hAnsi="Times New Roman" w:cs="Times New Roman"/>
          <w:sz w:val="24"/>
          <w:szCs w:val="24"/>
          <w:bdr w:val="none" w:sz="0" w:space="0" w:color="auto" w:frame="1"/>
          <w:shd w:val="clear" w:color="auto" w:fill="FFFFFF"/>
        </w:rPr>
        <w:t>aq</w:t>
      </w:r>
      <w:proofErr w:type="spellEnd"/>
      <w:r w:rsidRPr="00CB239B">
        <w:rPr>
          <w:rStyle w:val="mo"/>
          <w:rFonts w:ascii="Times New Roman" w:hAnsi="Times New Roman" w:cs="Times New Roman"/>
          <w:sz w:val="24"/>
          <w:szCs w:val="24"/>
          <w:bdr w:val="none" w:sz="0" w:space="0" w:color="auto" w:frame="1"/>
          <w:shd w:val="clear" w:color="auto" w:fill="FFFFFF"/>
        </w:rPr>
        <w:t>)</w:t>
      </w:r>
      <w:r w:rsidRPr="00CB239B">
        <w:rPr>
          <w:rStyle w:val="mo"/>
          <w:rFonts w:ascii="Cambria Math" w:hAnsi="Cambria Math" w:cs="Cambria Math"/>
          <w:sz w:val="24"/>
          <w:szCs w:val="24"/>
          <w:bdr w:val="none" w:sz="0" w:space="0" w:color="auto" w:frame="1"/>
          <w:shd w:val="clear" w:color="auto" w:fill="FFFFFF"/>
        </w:rPr>
        <w:t>↽</w:t>
      </w:r>
      <w:r w:rsidRPr="00CB239B">
        <w:rPr>
          <w:rStyle w:val="mo"/>
          <w:rFonts w:ascii="Times New Roman" w:hAnsi="Times New Roman" w:cs="Times New Roman"/>
          <w:sz w:val="24"/>
          <w:szCs w:val="24"/>
          <w:bdr w:val="none" w:sz="0" w:space="0" w:color="auto" w:frame="1"/>
          <w:shd w:val="clear" w:color="auto" w:fill="FFFFFF"/>
        </w:rPr>
        <w:t>−−</w:t>
      </w:r>
      <w:r w:rsidRPr="00CB239B">
        <w:rPr>
          <w:rStyle w:val="mo"/>
          <w:rFonts w:ascii="Cambria Math" w:hAnsi="Cambria Math" w:cs="Cambria Math"/>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Mg</w:t>
      </w:r>
      <w:r w:rsidRPr="00CB239B">
        <w:rPr>
          <w:rStyle w:val="mo"/>
          <w:rFonts w:ascii="Times New Roman" w:hAnsi="Times New Roman" w:cs="Times New Roman"/>
          <w:sz w:val="24"/>
          <w:szCs w:val="24"/>
          <w:bdr w:val="none" w:sz="0" w:space="0" w:color="auto" w:frame="1"/>
          <w:shd w:val="clear" w:color="auto" w:fill="FFFFFF"/>
        </w:rPr>
        <w:t>(</w:t>
      </w:r>
      <w:r w:rsidRPr="00CB239B">
        <w:rPr>
          <w:rStyle w:val="mtext"/>
          <w:rFonts w:ascii="Times New Roman" w:hAnsi="Times New Roman" w:cs="Times New Roman"/>
          <w:sz w:val="24"/>
          <w:szCs w:val="24"/>
          <w:bdr w:val="none" w:sz="0" w:space="0" w:color="auto" w:frame="1"/>
          <w:shd w:val="clear" w:color="auto" w:fill="FFFFFF"/>
        </w:rPr>
        <w:t>OH</w:t>
      </w:r>
      <w:r w:rsidRPr="00CB239B">
        <w:rPr>
          <w:rStyle w:val="mo"/>
          <w:rFonts w:ascii="Times New Roman" w:hAnsi="Times New Roman" w:cs="Times New Roman"/>
          <w:sz w:val="24"/>
          <w:szCs w:val="24"/>
          <w:bdr w:val="none" w:sz="0" w:space="0" w:color="auto" w:frame="1"/>
          <w:shd w:val="clear" w:color="auto" w:fill="FFFFFF"/>
        </w:rPr>
        <w:t>)</w:t>
      </w:r>
      <w:r w:rsidRPr="00CB239B">
        <w:rPr>
          <w:rStyle w:val="mn"/>
          <w:rFonts w:ascii="Times New Roman" w:hAnsi="Times New Roman" w:cs="Times New Roman"/>
          <w:sz w:val="24"/>
          <w:szCs w:val="24"/>
          <w:bdr w:val="none" w:sz="0" w:space="0" w:color="auto" w:frame="1"/>
          <w:shd w:val="clear" w:color="auto" w:fill="FFFFFF"/>
        </w:rPr>
        <w:t>2</w:t>
      </w:r>
    </w:p>
    <w:p w:rsidR="00540983" w:rsidRPr="00CB239B" w:rsidRDefault="00A152BF" w:rsidP="00CB239B">
      <w:pPr>
        <w:spacing w:line="480" w:lineRule="auto"/>
        <w:ind w:firstLine="720"/>
        <w:rPr>
          <w:rFonts w:ascii="Times New Roman" w:hAnsi="Times New Roman" w:cs="Times New Roman"/>
          <w:b/>
          <w:sz w:val="24"/>
          <w:szCs w:val="24"/>
        </w:rPr>
      </w:pPr>
      <w:r w:rsidRPr="00CB239B">
        <w:rPr>
          <w:rFonts w:ascii="Times New Roman" w:hAnsi="Times New Roman" w:cs="Times New Roman"/>
          <w:b/>
          <w:sz w:val="24"/>
          <w:szCs w:val="24"/>
        </w:rPr>
        <w:t xml:space="preserve">Conclusion </w:t>
      </w:r>
    </w:p>
    <w:p w:rsidR="00CC3745" w:rsidRDefault="00A152BF"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lastRenderedPageBreak/>
        <w:t>Le Chatelier’s principle can be helpful in explaining the concept of increas</w:t>
      </w:r>
      <w:r w:rsidR="00274E75" w:rsidRPr="00CB239B">
        <w:rPr>
          <w:rFonts w:ascii="Times New Roman" w:hAnsi="Times New Roman" w:cs="Times New Roman"/>
          <w:sz w:val="24"/>
          <w:szCs w:val="24"/>
        </w:rPr>
        <w:t xml:space="preserve">e and decrease in solubility under the common ion effect. </w:t>
      </w:r>
      <w:r w:rsidR="00CF5A41" w:rsidRPr="00CB239B">
        <w:rPr>
          <w:rFonts w:ascii="Times New Roman" w:hAnsi="Times New Roman" w:cs="Times New Roman"/>
          <w:sz w:val="24"/>
          <w:szCs w:val="24"/>
        </w:rPr>
        <w:t xml:space="preserve">The addition of a reactant or </w:t>
      </w:r>
      <w:r w:rsidR="00F43199" w:rsidRPr="00CB239B">
        <w:rPr>
          <w:rFonts w:ascii="Times New Roman" w:hAnsi="Times New Roman" w:cs="Times New Roman"/>
          <w:sz w:val="24"/>
          <w:szCs w:val="24"/>
        </w:rPr>
        <w:t xml:space="preserve">product to the system in equilibrium shifts the equilibrium of the system to relieve the stress in the system. The addition of some products such as water, aqueous ammonia as well as sodium hydroxide affects the presence of the reactants or products in respect to the ions in the compounds of the various precipitates. When the product increases, the precipitate level is also higher as the system shifts to the left to balance with the </w:t>
      </w:r>
      <w:r w:rsidR="00EC7948" w:rsidRPr="00CB239B">
        <w:rPr>
          <w:rFonts w:ascii="Times New Roman" w:hAnsi="Times New Roman" w:cs="Times New Roman"/>
          <w:sz w:val="24"/>
          <w:szCs w:val="24"/>
        </w:rPr>
        <w:t>reactants</w:t>
      </w:r>
      <w:r w:rsidR="00F43199" w:rsidRPr="00CB239B">
        <w:rPr>
          <w:rFonts w:ascii="Times New Roman" w:hAnsi="Times New Roman" w:cs="Times New Roman"/>
          <w:sz w:val="24"/>
          <w:szCs w:val="24"/>
        </w:rPr>
        <w:t xml:space="preserve">. </w:t>
      </w:r>
    </w:p>
    <w:p w:rsidR="00CB239B" w:rsidRDefault="006722DF"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 xml:space="preserve">Then </w:t>
      </w:r>
      <w:r w:rsidR="00300EF1" w:rsidRPr="00CB239B">
        <w:rPr>
          <w:rFonts w:ascii="Times New Roman" w:hAnsi="Times New Roman" w:cs="Times New Roman"/>
          <w:sz w:val="24"/>
          <w:szCs w:val="24"/>
        </w:rPr>
        <w:t>precipitate</w:t>
      </w:r>
      <w:r w:rsidRPr="00CB239B">
        <w:rPr>
          <w:rFonts w:ascii="Times New Roman" w:hAnsi="Times New Roman" w:cs="Times New Roman"/>
          <w:sz w:val="24"/>
          <w:szCs w:val="24"/>
        </w:rPr>
        <w:t xml:space="preserve"> is the state of a solid which has just left the liquid form. </w:t>
      </w:r>
      <w:r w:rsidR="00081E5E" w:rsidRPr="00CB239B">
        <w:rPr>
          <w:rFonts w:ascii="Times New Roman" w:hAnsi="Times New Roman" w:cs="Times New Roman"/>
          <w:sz w:val="24"/>
          <w:szCs w:val="24"/>
        </w:rPr>
        <w:t xml:space="preserve">The addition of ions from ammonium salts, </w:t>
      </w:r>
      <w:r w:rsidR="009F3C18" w:rsidRPr="00CB239B">
        <w:rPr>
          <w:rFonts w:ascii="Times New Roman" w:hAnsi="Times New Roman" w:cs="Times New Roman"/>
          <w:sz w:val="24"/>
          <w:szCs w:val="24"/>
        </w:rPr>
        <w:t xml:space="preserve">or sodium hydroxide can also affect the presence of reactants in the </w:t>
      </w:r>
      <w:r w:rsidR="00E41D54" w:rsidRPr="00CB239B">
        <w:rPr>
          <w:rFonts w:ascii="Times New Roman" w:hAnsi="Times New Roman" w:cs="Times New Roman"/>
          <w:sz w:val="24"/>
          <w:szCs w:val="24"/>
        </w:rPr>
        <w:t xml:space="preserve">equation shifting the reaction to the right towards the product side. </w:t>
      </w:r>
      <w:r w:rsidR="00E45791" w:rsidRPr="00CB239B">
        <w:rPr>
          <w:rFonts w:ascii="Times New Roman" w:hAnsi="Times New Roman" w:cs="Times New Roman"/>
          <w:sz w:val="24"/>
          <w:szCs w:val="24"/>
        </w:rPr>
        <w:t xml:space="preserve">This is responsible for the reduction or elimination </w:t>
      </w:r>
      <w:r w:rsidR="00BC167D" w:rsidRPr="00CB239B">
        <w:rPr>
          <w:rFonts w:ascii="Times New Roman" w:hAnsi="Times New Roman" w:cs="Times New Roman"/>
          <w:sz w:val="24"/>
          <w:szCs w:val="24"/>
        </w:rPr>
        <w:t>of preci</w:t>
      </w:r>
      <w:r w:rsidR="00E45791" w:rsidRPr="00CB239B">
        <w:rPr>
          <w:rFonts w:ascii="Times New Roman" w:hAnsi="Times New Roman" w:cs="Times New Roman"/>
          <w:sz w:val="24"/>
          <w:szCs w:val="24"/>
        </w:rPr>
        <w:t>p</w:t>
      </w:r>
      <w:r w:rsidR="00BC167D" w:rsidRPr="00CB239B">
        <w:rPr>
          <w:rFonts w:ascii="Times New Roman" w:hAnsi="Times New Roman" w:cs="Times New Roman"/>
          <w:sz w:val="24"/>
          <w:szCs w:val="24"/>
        </w:rPr>
        <w:t>i</w:t>
      </w:r>
      <w:r w:rsidR="00E45791" w:rsidRPr="00CB239B">
        <w:rPr>
          <w:rFonts w:ascii="Times New Roman" w:hAnsi="Times New Roman" w:cs="Times New Roman"/>
          <w:sz w:val="24"/>
          <w:szCs w:val="24"/>
        </w:rPr>
        <w:t xml:space="preserve">tates when some products are added to different </w:t>
      </w:r>
      <w:r w:rsidR="00BC167D" w:rsidRPr="00CB239B">
        <w:rPr>
          <w:rFonts w:ascii="Times New Roman" w:hAnsi="Times New Roman" w:cs="Times New Roman"/>
          <w:sz w:val="24"/>
          <w:szCs w:val="24"/>
        </w:rPr>
        <w:t>precipitates</w:t>
      </w:r>
      <w:r w:rsidR="00E45791" w:rsidRPr="00CB239B">
        <w:rPr>
          <w:rFonts w:ascii="Times New Roman" w:hAnsi="Times New Roman" w:cs="Times New Roman"/>
          <w:sz w:val="24"/>
          <w:szCs w:val="24"/>
        </w:rPr>
        <w:t xml:space="preserve">. </w:t>
      </w:r>
      <w:r w:rsidR="00BC167D" w:rsidRPr="00CB239B">
        <w:rPr>
          <w:rFonts w:ascii="Times New Roman" w:hAnsi="Times New Roman" w:cs="Times New Roman"/>
          <w:sz w:val="24"/>
          <w:szCs w:val="24"/>
        </w:rPr>
        <w:t>T</w:t>
      </w:r>
      <w:r w:rsidR="009F3C18" w:rsidRPr="00CB239B">
        <w:rPr>
          <w:rFonts w:ascii="Times New Roman" w:hAnsi="Times New Roman" w:cs="Times New Roman"/>
          <w:sz w:val="24"/>
          <w:szCs w:val="24"/>
        </w:rPr>
        <w:t xml:space="preserve">he </w:t>
      </w:r>
      <w:r w:rsidR="00A65381" w:rsidRPr="00CB239B">
        <w:rPr>
          <w:rFonts w:ascii="Times New Roman" w:hAnsi="Times New Roman" w:cs="Times New Roman"/>
          <w:sz w:val="24"/>
          <w:szCs w:val="24"/>
        </w:rPr>
        <w:t>Magnesium, zinc, and copper ions react differe</w:t>
      </w:r>
      <w:r w:rsidR="00ED1672" w:rsidRPr="00CB239B">
        <w:rPr>
          <w:rFonts w:ascii="Times New Roman" w:hAnsi="Times New Roman" w:cs="Times New Roman"/>
          <w:sz w:val="24"/>
          <w:szCs w:val="24"/>
        </w:rPr>
        <w:t xml:space="preserve">ntly when dissolved in water, aqueous ammonia, and sodium hydroxide. </w:t>
      </w:r>
    </w:p>
    <w:p w:rsidR="00540983" w:rsidRPr="00CB239B" w:rsidRDefault="00A152BF" w:rsidP="00CB239B">
      <w:pPr>
        <w:spacing w:line="480" w:lineRule="auto"/>
        <w:ind w:firstLine="720"/>
        <w:rPr>
          <w:rFonts w:ascii="Times New Roman" w:hAnsi="Times New Roman" w:cs="Times New Roman"/>
          <w:sz w:val="24"/>
          <w:szCs w:val="24"/>
        </w:rPr>
      </w:pPr>
      <w:r w:rsidRPr="00CB239B">
        <w:rPr>
          <w:rFonts w:ascii="Times New Roman" w:hAnsi="Times New Roman" w:cs="Times New Roman"/>
          <w:sz w:val="24"/>
          <w:szCs w:val="24"/>
        </w:rPr>
        <w:t xml:space="preserve">The color of the </w:t>
      </w:r>
      <w:r w:rsidR="00AC1436" w:rsidRPr="00CB239B">
        <w:rPr>
          <w:rFonts w:ascii="Times New Roman" w:hAnsi="Times New Roman" w:cs="Times New Roman"/>
          <w:sz w:val="24"/>
          <w:szCs w:val="24"/>
        </w:rPr>
        <w:t>precipitates</w:t>
      </w:r>
      <w:r w:rsidRPr="00CB239B">
        <w:rPr>
          <w:rFonts w:ascii="Times New Roman" w:hAnsi="Times New Roman" w:cs="Times New Roman"/>
          <w:sz w:val="24"/>
          <w:szCs w:val="24"/>
        </w:rPr>
        <w:t xml:space="preserve"> is also likely to change upon dissolution in different </w:t>
      </w:r>
      <w:r w:rsidR="00AC1436" w:rsidRPr="00CB239B">
        <w:rPr>
          <w:rFonts w:ascii="Times New Roman" w:hAnsi="Times New Roman" w:cs="Times New Roman"/>
          <w:sz w:val="24"/>
          <w:szCs w:val="24"/>
        </w:rPr>
        <w:t>solutions.</w:t>
      </w:r>
      <w:r w:rsidR="00181818" w:rsidRPr="00CB239B">
        <w:rPr>
          <w:rFonts w:ascii="Times New Roman" w:hAnsi="Times New Roman" w:cs="Times New Roman"/>
          <w:sz w:val="24"/>
          <w:szCs w:val="24"/>
        </w:rPr>
        <w:t xml:space="preserve"> T</w:t>
      </w:r>
      <w:r w:rsidR="00BC167D" w:rsidRPr="00CB239B">
        <w:rPr>
          <w:rFonts w:ascii="Times New Roman" w:hAnsi="Times New Roman" w:cs="Times New Roman"/>
          <w:sz w:val="24"/>
          <w:szCs w:val="24"/>
        </w:rPr>
        <w:t xml:space="preserve">he blue </w:t>
      </w:r>
      <w:r w:rsidR="00181818" w:rsidRPr="00CB239B">
        <w:rPr>
          <w:rFonts w:ascii="Times New Roman" w:hAnsi="Times New Roman" w:cs="Times New Roman"/>
          <w:sz w:val="24"/>
          <w:szCs w:val="24"/>
        </w:rPr>
        <w:t>color</w:t>
      </w:r>
      <w:r w:rsidR="00BC167D" w:rsidRPr="00CB239B">
        <w:rPr>
          <w:rFonts w:ascii="Times New Roman" w:hAnsi="Times New Roman" w:cs="Times New Roman"/>
          <w:sz w:val="24"/>
          <w:szCs w:val="24"/>
        </w:rPr>
        <w:t xml:space="preserve"> of </w:t>
      </w:r>
      <w:r w:rsidR="00181818" w:rsidRPr="00CB239B">
        <w:rPr>
          <w:rFonts w:ascii="Times New Roman" w:hAnsi="Times New Roman" w:cs="Times New Roman"/>
          <w:sz w:val="24"/>
          <w:szCs w:val="24"/>
        </w:rPr>
        <w:t>Zn(OH)</w:t>
      </w:r>
      <w:r w:rsidR="00181818" w:rsidRPr="00CB239B">
        <w:rPr>
          <w:rFonts w:ascii="Times New Roman" w:hAnsi="Times New Roman" w:cs="Times New Roman"/>
          <w:sz w:val="24"/>
          <w:szCs w:val="24"/>
          <w:vertAlign w:val="subscript"/>
        </w:rPr>
        <w:t xml:space="preserve">2 </w:t>
      </w:r>
      <w:r w:rsidR="00181818" w:rsidRPr="00CB239B">
        <w:rPr>
          <w:rFonts w:ascii="Times New Roman" w:hAnsi="Times New Roman" w:cs="Times New Roman"/>
          <w:sz w:val="24"/>
          <w:szCs w:val="24"/>
        </w:rPr>
        <w:t>changes</w:t>
      </w:r>
      <w:r w:rsidR="00181818" w:rsidRPr="00CB239B">
        <w:rPr>
          <w:rFonts w:ascii="Times New Roman" w:hAnsi="Times New Roman" w:cs="Times New Roman"/>
          <w:sz w:val="24"/>
          <w:szCs w:val="24"/>
          <w:vertAlign w:val="subscript"/>
        </w:rPr>
        <w:t xml:space="preserve"> </w:t>
      </w:r>
      <w:r w:rsidR="00181818" w:rsidRPr="00CB239B">
        <w:rPr>
          <w:rFonts w:ascii="Times New Roman" w:hAnsi="Times New Roman" w:cs="Times New Roman"/>
          <w:sz w:val="24"/>
          <w:szCs w:val="24"/>
        </w:rPr>
        <w:t xml:space="preserve">to clear when dissolved in </w:t>
      </w:r>
      <w:r w:rsidR="000F64F9" w:rsidRPr="00CB239B">
        <w:rPr>
          <w:rFonts w:ascii="Times New Roman" w:hAnsi="Times New Roman" w:cs="Times New Roman"/>
          <w:sz w:val="24"/>
          <w:szCs w:val="24"/>
        </w:rPr>
        <w:t xml:space="preserve">aqueous hydrogen ions. </w:t>
      </w:r>
      <w:r w:rsidR="00307DE8" w:rsidRPr="00CB239B">
        <w:rPr>
          <w:rFonts w:ascii="Times New Roman" w:hAnsi="Times New Roman" w:cs="Times New Roman"/>
          <w:sz w:val="24"/>
          <w:szCs w:val="24"/>
        </w:rPr>
        <w:t>The same color change occurs when</w:t>
      </w:r>
      <w:r w:rsidR="00052963" w:rsidRPr="00CB239B">
        <w:rPr>
          <w:rFonts w:ascii="Times New Roman" w:hAnsi="Times New Roman" w:cs="Times New Roman"/>
          <w:sz w:val="24"/>
          <w:szCs w:val="24"/>
        </w:rPr>
        <w:t xml:space="preserve"> Cu(OH)</w:t>
      </w:r>
      <w:r w:rsidR="00052963" w:rsidRPr="00CB239B">
        <w:rPr>
          <w:rFonts w:ascii="Times New Roman" w:hAnsi="Times New Roman" w:cs="Times New Roman"/>
          <w:sz w:val="24"/>
          <w:szCs w:val="24"/>
          <w:vertAlign w:val="subscript"/>
        </w:rPr>
        <w:t>2</w:t>
      </w:r>
      <w:r w:rsidR="00307DE8" w:rsidRPr="00CB239B">
        <w:rPr>
          <w:rFonts w:ascii="Times New Roman" w:hAnsi="Times New Roman" w:cs="Times New Roman"/>
          <w:sz w:val="24"/>
          <w:szCs w:val="24"/>
        </w:rPr>
        <w:t xml:space="preserve"> is dissolved in aqueous ammonia. </w:t>
      </w:r>
      <w:r w:rsidR="00C93671" w:rsidRPr="00CB239B">
        <w:rPr>
          <w:rFonts w:ascii="Times New Roman" w:hAnsi="Times New Roman" w:cs="Times New Roman"/>
          <w:sz w:val="24"/>
          <w:szCs w:val="24"/>
        </w:rPr>
        <w:t xml:space="preserve">The addition of ammonium salts or aqueous ammonia to some compounds or precipitates can also influence no reaction. </w:t>
      </w:r>
      <w:r w:rsidR="00776C11" w:rsidRPr="00CB239B">
        <w:rPr>
          <w:rFonts w:ascii="Times New Roman" w:hAnsi="Times New Roman" w:cs="Times New Roman"/>
          <w:sz w:val="24"/>
          <w:szCs w:val="24"/>
        </w:rPr>
        <w:t xml:space="preserve">The solubility of the solute increases based on the increase in the level of reactants. A less soluble solute entails an increased level of a common ion making it inefficient to react. The white or blue precipitate hence forms when there is less reaction. </w:t>
      </w:r>
      <w:r w:rsidR="0006129F" w:rsidRPr="00CB239B">
        <w:rPr>
          <w:rFonts w:ascii="Times New Roman" w:hAnsi="Times New Roman" w:cs="Times New Roman"/>
          <w:sz w:val="24"/>
          <w:szCs w:val="24"/>
        </w:rPr>
        <w:t xml:space="preserve">The shift of the equilibrium to the right allows the reaction to continue with the decrease in the </w:t>
      </w:r>
      <w:r w:rsidR="00CB239B" w:rsidRPr="00CB239B">
        <w:rPr>
          <w:rFonts w:ascii="Times New Roman" w:hAnsi="Times New Roman" w:cs="Times New Roman"/>
          <w:sz w:val="24"/>
          <w:szCs w:val="24"/>
        </w:rPr>
        <w:t>level</w:t>
      </w:r>
      <w:r w:rsidR="0006129F" w:rsidRPr="00CB239B">
        <w:rPr>
          <w:rFonts w:ascii="Times New Roman" w:hAnsi="Times New Roman" w:cs="Times New Roman"/>
          <w:sz w:val="24"/>
          <w:szCs w:val="24"/>
        </w:rPr>
        <w:t xml:space="preserve"> of a common ion. </w:t>
      </w:r>
    </w:p>
    <w:sectPr w:rsidR="00540983" w:rsidRPr="00CB2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AD4AFD"/>
    <w:multiLevelType w:val="hybridMultilevel"/>
    <w:tmpl w:val="3B2C8F9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7EC06279"/>
    <w:multiLevelType w:val="hybridMultilevel"/>
    <w:tmpl w:val="A06AAF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1D"/>
    <w:rsid w:val="00052963"/>
    <w:rsid w:val="00056262"/>
    <w:rsid w:val="0006129F"/>
    <w:rsid w:val="00081E5E"/>
    <w:rsid w:val="000F64F9"/>
    <w:rsid w:val="00181818"/>
    <w:rsid w:val="001C28EE"/>
    <w:rsid w:val="00260885"/>
    <w:rsid w:val="00274E75"/>
    <w:rsid w:val="002A3143"/>
    <w:rsid w:val="00300EF1"/>
    <w:rsid w:val="00307DE8"/>
    <w:rsid w:val="00330C43"/>
    <w:rsid w:val="003B6073"/>
    <w:rsid w:val="003E560A"/>
    <w:rsid w:val="003F13FE"/>
    <w:rsid w:val="00481521"/>
    <w:rsid w:val="00482A87"/>
    <w:rsid w:val="004F5936"/>
    <w:rsid w:val="00540983"/>
    <w:rsid w:val="005916CF"/>
    <w:rsid w:val="005C0249"/>
    <w:rsid w:val="005F509F"/>
    <w:rsid w:val="00613315"/>
    <w:rsid w:val="006722DF"/>
    <w:rsid w:val="006E53D0"/>
    <w:rsid w:val="00776C11"/>
    <w:rsid w:val="007B1345"/>
    <w:rsid w:val="007B341D"/>
    <w:rsid w:val="007E6346"/>
    <w:rsid w:val="00870E71"/>
    <w:rsid w:val="008A2A58"/>
    <w:rsid w:val="00906D1E"/>
    <w:rsid w:val="009424CA"/>
    <w:rsid w:val="00956E61"/>
    <w:rsid w:val="009F3C18"/>
    <w:rsid w:val="00A152BF"/>
    <w:rsid w:val="00A65381"/>
    <w:rsid w:val="00AC1436"/>
    <w:rsid w:val="00B6788C"/>
    <w:rsid w:val="00BC167D"/>
    <w:rsid w:val="00BF73EA"/>
    <w:rsid w:val="00C05935"/>
    <w:rsid w:val="00C93671"/>
    <w:rsid w:val="00CB239B"/>
    <w:rsid w:val="00CC3745"/>
    <w:rsid w:val="00CF5A41"/>
    <w:rsid w:val="00D10C12"/>
    <w:rsid w:val="00DB0678"/>
    <w:rsid w:val="00E41D54"/>
    <w:rsid w:val="00E4327C"/>
    <w:rsid w:val="00E45791"/>
    <w:rsid w:val="00E81631"/>
    <w:rsid w:val="00EA68C1"/>
    <w:rsid w:val="00EC7948"/>
    <w:rsid w:val="00ED1672"/>
    <w:rsid w:val="00EF1173"/>
    <w:rsid w:val="00F06ED2"/>
    <w:rsid w:val="00F43199"/>
    <w:rsid w:val="00F958F5"/>
    <w:rsid w:val="00FB4908"/>
    <w:rsid w:val="00FD0DA2"/>
    <w:rsid w:val="00FE0BDD"/>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3C40D-C335-4C0C-A880-A526A235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xt">
    <w:name w:val="mtext"/>
    <w:basedOn w:val="DefaultParagraphFont"/>
    <w:rsid w:val="00300EF1"/>
  </w:style>
  <w:style w:type="character" w:customStyle="1" w:styleId="mn">
    <w:name w:val="mn"/>
    <w:basedOn w:val="DefaultParagraphFont"/>
    <w:rsid w:val="00300EF1"/>
  </w:style>
  <w:style w:type="character" w:customStyle="1" w:styleId="mo">
    <w:name w:val="mo"/>
    <w:basedOn w:val="DefaultParagraphFont"/>
    <w:rsid w:val="00300EF1"/>
  </w:style>
  <w:style w:type="table" w:styleId="TableGrid">
    <w:name w:val="Table Grid"/>
    <w:basedOn w:val="TableNormal"/>
    <w:uiPriority w:val="39"/>
    <w:rsid w:val="00CC37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32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117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26844">
      <w:bodyDiv w:val="1"/>
      <w:marLeft w:val="0"/>
      <w:marRight w:val="0"/>
      <w:marTop w:val="0"/>
      <w:marBottom w:val="0"/>
      <w:divBdr>
        <w:top w:val="none" w:sz="0" w:space="0" w:color="auto"/>
        <w:left w:val="none" w:sz="0" w:space="0" w:color="auto"/>
        <w:bottom w:val="none" w:sz="0" w:space="0" w:color="auto"/>
        <w:right w:val="none" w:sz="0" w:space="0" w:color="auto"/>
      </w:divBdr>
    </w:div>
    <w:div w:id="86745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57</cp:revision>
  <dcterms:created xsi:type="dcterms:W3CDTF">2021-06-28T01:39:00Z</dcterms:created>
  <dcterms:modified xsi:type="dcterms:W3CDTF">2021-06-29T04:26:00Z</dcterms:modified>
</cp:coreProperties>
</file>